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92F" w:rsidRDefault="008E092F" w:rsidP="008031BD">
      <w:pPr>
        <w:pStyle w:val="Title"/>
        <w:rPr>
          <w:sz w:val="28"/>
          <w:szCs w:val="28"/>
        </w:rPr>
      </w:pPr>
      <w:r>
        <w:rPr>
          <w:sz w:val="28"/>
          <w:szCs w:val="28"/>
        </w:rPr>
        <w:t>АДМИНИСТРАЦИЯ  МУНИЦИПАЛЬНОГО  РАЙОНА</w:t>
      </w:r>
    </w:p>
    <w:p w:rsidR="008E092F" w:rsidRDefault="008E092F" w:rsidP="008031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«СРЕТЕНСКИЙ  РАЙОН»</w:t>
      </w:r>
    </w:p>
    <w:p w:rsidR="008E092F" w:rsidRDefault="008E092F" w:rsidP="008031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ЗАБАЙКАЛЬСКОГО КРАЯ</w:t>
      </w:r>
    </w:p>
    <w:p w:rsidR="008E092F" w:rsidRDefault="008E092F" w:rsidP="008031BD">
      <w:pPr>
        <w:spacing w:after="0" w:line="360" w:lineRule="auto"/>
        <w:jc w:val="center"/>
        <w:rPr>
          <w:rFonts w:ascii="Times New Roman" w:hAnsi="Times New Roman"/>
          <w:b/>
          <w:spacing w:val="52"/>
          <w:sz w:val="28"/>
          <w:szCs w:val="28"/>
        </w:rPr>
      </w:pPr>
    </w:p>
    <w:p w:rsidR="008E092F" w:rsidRDefault="008E092F" w:rsidP="008031BD">
      <w:pPr>
        <w:spacing w:after="0" w:line="240" w:lineRule="auto"/>
        <w:jc w:val="center"/>
        <w:rPr>
          <w:rFonts w:ascii="Times New Roman" w:hAnsi="Times New Roman"/>
          <w:b/>
          <w:spacing w:val="52"/>
          <w:sz w:val="28"/>
          <w:szCs w:val="28"/>
        </w:rPr>
      </w:pPr>
      <w:r>
        <w:rPr>
          <w:rFonts w:ascii="Times New Roman" w:hAnsi="Times New Roman"/>
          <w:b/>
          <w:spacing w:val="52"/>
          <w:sz w:val="28"/>
          <w:szCs w:val="28"/>
        </w:rPr>
        <w:t>ПОСТАНОВЛЕНИЕ</w:t>
      </w:r>
    </w:p>
    <w:p w:rsidR="008E092F" w:rsidRDefault="008E092F" w:rsidP="008031BD">
      <w:pPr>
        <w:spacing w:after="0" w:line="240" w:lineRule="auto"/>
        <w:jc w:val="center"/>
        <w:rPr>
          <w:rFonts w:ascii="Times New Roman" w:hAnsi="Times New Roman"/>
          <w:b/>
          <w:spacing w:val="52"/>
          <w:sz w:val="28"/>
          <w:szCs w:val="28"/>
        </w:rPr>
      </w:pPr>
    </w:p>
    <w:p w:rsidR="008E092F" w:rsidRDefault="008E092F" w:rsidP="008031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«_____ »______________  2020г                                          № </w:t>
      </w:r>
    </w:p>
    <w:p w:rsidR="008E092F" w:rsidRDefault="008E092F" w:rsidP="008031B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E092F" w:rsidRDefault="008E092F" w:rsidP="008031B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Сретенск</w:t>
      </w:r>
    </w:p>
    <w:p w:rsidR="008E092F" w:rsidRDefault="008E092F" w:rsidP="008031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Программы комплексного  развития социальной инфраструктуры сельского поселения «Усть-Наринзорское» муниципального района «Сретенский район» Забайкальского края на период 2020-2030гг.</w:t>
      </w:r>
    </w:p>
    <w:p w:rsidR="008E092F" w:rsidRDefault="008E092F" w:rsidP="008031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092F" w:rsidRDefault="008E092F" w:rsidP="008031BD">
      <w:pPr>
        <w:pStyle w:val="Heading3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sz w:val="28"/>
          <w:szCs w:val="28"/>
        </w:rPr>
        <w:t>Руководствуясь Федеральным законом № 131- ФЗ от 6 октября 2003 года «Об общих принципах организации местного самоуправления в Российской Федерации», Градостроительным кодексом Российской Федерации, и Постановлением Правительства РФ от 01.10.2015 года № 1050 «Об утверждении требований к программам комплексного развития социальной инфраструктуры поселений, городских округов», Администрация муниципального района «Сретенский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8E092F" w:rsidRDefault="008E092F" w:rsidP="008031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программу комплексного  развития социальной инфраструктуры сельского поселения «Усть-Наринзорское» муниципального района «Сретенский район» Забайкальского края на период 2020-2030гг., согласно Приложению № 1; </w:t>
      </w:r>
    </w:p>
    <w:p w:rsidR="008E092F" w:rsidRDefault="008E092F" w:rsidP="008031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опубликования;</w:t>
      </w:r>
    </w:p>
    <w:p w:rsidR="008E092F" w:rsidRDefault="008E092F" w:rsidP="00803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Настоящее постановление подлежит опубликованию в порядке, установленном Уставом муниципального района «Сретенский район»;</w:t>
      </w:r>
    </w:p>
    <w:p w:rsidR="008E092F" w:rsidRDefault="008E092F" w:rsidP="008031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постановления возложить на заместителя главы, начальника Управления территориального развития  администрации муниципального района «Сретенский район».</w:t>
      </w:r>
    </w:p>
    <w:p w:rsidR="008E092F" w:rsidRDefault="008E092F" w:rsidP="008031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Глава администрации</w:t>
      </w:r>
    </w:p>
    <w:p w:rsidR="008E092F" w:rsidRDefault="008E092F" w:rsidP="008031BD">
      <w:pPr>
        <w:jc w:val="center"/>
        <w:rPr>
          <w:rFonts w:ascii="Times New Roman" w:hAnsi="Times New Roman"/>
          <w:sz w:val="28"/>
          <w:szCs w:val="28"/>
        </w:rPr>
      </w:pPr>
    </w:p>
    <w:p w:rsidR="008E092F" w:rsidRDefault="008E092F" w:rsidP="008031B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МР «Сретенский район»                                                    А.С. Закурдаев</w:t>
      </w:r>
    </w:p>
    <w:p w:rsidR="008E092F" w:rsidRDefault="008E092F" w:rsidP="008031BD">
      <w:pPr>
        <w:rPr>
          <w:rFonts w:ascii="Times New Roman" w:hAnsi="Times New Roman"/>
          <w:sz w:val="28"/>
          <w:szCs w:val="28"/>
        </w:rPr>
      </w:pPr>
    </w:p>
    <w:p w:rsidR="008E092F" w:rsidRDefault="008E092F" w:rsidP="008031BD">
      <w:pPr>
        <w:spacing w:after="0" w:line="240" w:lineRule="auto"/>
        <w:rPr>
          <w:sz w:val="28"/>
          <w:szCs w:val="28"/>
        </w:rPr>
      </w:pPr>
    </w:p>
    <w:p w:rsidR="008E092F" w:rsidRDefault="008E092F" w:rsidP="008031BD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sz w:val="28"/>
          <w:szCs w:val="28"/>
        </w:rPr>
        <w:t xml:space="preserve">   </w:t>
      </w:r>
      <w:r>
        <w:rPr>
          <w:rFonts w:ascii="Times New Roman" w:hAnsi="Times New Roman"/>
          <w:i/>
          <w:sz w:val="16"/>
          <w:szCs w:val="16"/>
        </w:rPr>
        <w:t>Матвеева О.А..</w:t>
      </w:r>
    </w:p>
    <w:p w:rsidR="008E092F" w:rsidRDefault="008E092F" w:rsidP="008031BD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i/>
          <w:sz w:val="16"/>
          <w:szCs w:val="16"/>
        </w:rPr>
        <w:t xml:space="preserve"> 8(302 46) 2 13 47</w:t>
      </w:r>
    </w:p>
    <w:p w:rsidR="008E092F" w:rsidRDefault="008E092F" w:rsidP="008031BD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sz w:val="16"/>
          <w:szCs w:val="16"/>
          <w:u w:val="single"/>
          <w:lang w:val="en-US"/>
        </w:rPr>
        <w:t>E</w:t>
      </w:r>
      <w:r>
        <w:rPr>
          <w:rFonts w:ascii="Times New Roman" w:hAnsi="Times New Roman"/>
          <w:sz w:val="16"/>
          <w:szCs w:val="16"/>
          <w:u w:val="single"/>
        </w:rPr>
        <w:t>-</w:t>
      </w:r>
      <w:r>
        <w:rPr>
          <w:rFonts w:ascii="Times New Roman" w:hAnsi="Times New Roman"/>
          <w:sz w:val="16"/>
          <w:szCs w:val="16"/>
          <w:u w:val="single"/>
          <w:lang w:val="en-US"/>
        </w:rPr>
        <w:t>mail</w:t>
      </w:r>
      <w:r>
        <w:rPr>
          <w:rFonts w:ascii="Times New Roman" w:hAnsi="Times New Roman"/>
          <w:sz w:val="16"/>
          <w:szCs w:val="16"/>
        </w:rPr>
        <w:t xml:space="preserve">: </w:t>
      </w:r>
      <w:hyperlink r:id="rId7" w:history="1">
        <w:r>
          <w:rPr>
            <w:rStyle w:val="Hyperlink"/>
            <w:rFonts w:ascii="Times New Roman" w:hAnsi="Times New Roman"/>
            <w:sz w:val="16"/>
            <w:szCs w:val="16"/>
            <w:lang w:val="en-US"/>
          </w:rPr>
          <w:t>gkh</w:t>
        </w:r>
        <w:r>
          <w:rPr>
            <w:rStyle w:val="Hyperlink"/>
            <w:rFonts w:ascii="Times New Roman" w:hAnsi="Times New Roman"/>
            <w:sz w:val="16"/>
            <w:szCs w:val="16"/>
          </w:rPr>
          <w:t>_</w:t>
        </w:r>
        <w:r>
          <w:rPr>
            <w:rStyle w:val="Hyperlink"/>
            <w:rFonts w:ascii="Times New Roman" w:hAnsi="Times New Roman"/>
            <w:sz w:val="16"/>
            <w:szCs w:val="16"/>
            <w:lang w:val="en-US"/>
          </w:rPr>
          <w:t>srtadm</w:t>
        </w:r>
        <w:r>
          <w:rPr>
            <w:rStyle w:val="Hyperlink"/>
            <w:rFonts w:ascii="Times New Roman" w:hAnsi="Times New Roman"/>
            <w:sz w:val="16"/>
            <w:szCs w:val="16"/>
          </w:rPr>
          <w:t>@</w:t>
        </w:r>
        <w:r>
          <w:rPr>
            <w:rStyle w:val="Hyperlink"/>
            <w:rFonts w:ascii="Times New Roman" w:hAnsi="Times New Roman"/>
            <w:sz w:val="16"/>
            <w:szCs w:val="16"/>
            <w:lang w:val="en-US"/>
          </w:rPr>
          <w:t>mail</w:t>
        </w:r>
        <w:r>
          <w:rPr>
            <w:rStyle w:val="Hyperlink"/>
            <w:rFonts w:ascii="Times New Roman" w:hAnsi="Times New Roman"/>
            <w:sz w:val="16"/>
            <w:szCs w:val="16"/>
          </w:rPr>
          <w:t>.</w:t>
        </w:r>
        <w:r>
          <w:rPr>
            <w:rStyle w:val="Hyperlink"/>
            <w:rFonts w:ascii="Times New Roman" w:hAnsi="Times New Roman"/>
            <w:sz w:val="16"/>
            <w:szCs w:val="16"/>
            <w:lang w:val="en-US"/>
          </w:rPr>
          <w:t>ru</w:t>
        </w:r>
      </w:hyperlink>
      <w:r w:rsidRPr="008031BD">
        <w:rPr>
          <w:sz w:val="28"/>
          <w:szCs w:val="28"/>
        </w:rPr>
        <w:t xml:space="preserve"> </w:t>
      </w:r>
    </w:p>
    <w:p w:rsidR="008E092F" w:rsidRDefault="008E092F" w:rsidP="008031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8E092F" w:rsidRDefault="008E092F" w:rsidP="008031BD">
      <w:pPr>
        <w:jc w:val="center"/>
        <w:rPr>
          <w:rFonts w:ascii="Times New Roman" w:hAnsi="Times New Roman"/>
          <w:sz w:val="24"/>
          <w:szCs w:val="24"/>
        </w:rPr>
      </w:pPr>
    </w:p>
    <w:p w:rsidR="008E092F" w:rsidRDefault="008E092F" w:rsidP="008031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8E092F" w:rsidRDefault="008E092F" w:rsidP="008031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постановлению Администрации </w:t>
      </w:r>
    </w:p>
    <w:p w:rsidR="008E092F" w:rsidRDefault="008E092F" w:rsidP="008031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МР «Сретенский район»</w:t>
      </w:r>
    </w:p>
    <w:p w:rsidR="008E092F" w:rsidRPr="008031BD" w:rsidRDefault="008E092F" w:rsidP="008031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 __________ 2020г. № ____</w:t>
      </w:r>
    </w:p>
    <w:p w:rsidR="008E092F" w:rsidRDefault="008E092F" w:rsidP="00307527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092F" w:rsidRDefault="008E092F" w:rsidP="00307527">
      <w:pPr>
        <w:jc w:val="center"/>
        <w:rPr>
          <w:rFonts w:ascii="Times New Roman" w:hAnsi="Times New Roman"/>
          <w:b/>
          <w:sz w:val="28"/>
          <w:szCs w:val="28"/>
        </w:rPr>
      </w:pPr>
      <w:r w:rsidRPr="000D3E9C">
        <w:rPr>
          <w:rFonts w:ascii="Times New Roman" w:hAnsi="Times New Roman"/>
          <w:b/>
          <w:sz w:val="28"/>
          <w:szCs w:val="28"/>
        </w:rPr>
        <w:t xml:space="preserve">ПРОГРАММА КОМПЛЕКСНОГО РАЗВИТИЯ СОЦИАЛЬНОЙ ИНФРАСТРУКТУРЫ </w:t>
      </w:r>
      <w:r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0D3E9C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УСТЬ-НАРИНЗОРСКОЕ» НА 2020</w:t>
      </w:r>
      <w:r w:rsidRPr="000D3E9C">
        <w:rPr>
          <w:rFonts w:ascii="Times New Roman" w:hAnsi="Times New Roman"/>
          <w:b/>
          <w:sz w:val="28"/>
          <w:szCs w:val="28"/>
        </w:rPr>
        <w:t>-203</w:t>
      </w:r>
      <w:r>
        <w:rPr>
          <w:rFonts w:ascii="Times New Roman" w:hAnsi="Times New Roman"/>
          <w:b/>
          <w:sz w:val="28"/>
          <w:szCs w:val="28"/>
        </w:rPr>
        <w:t xml:space="preserve">0 </w:t>
      </w:r>
      <w:r w:rsidRPr="000D3E9C">
        <w:rPr>
          <w:rFonts w:ascii="Times New Roman" w:hAnsi="Times New Roman"/>
          <w:b/>
          <w:sz w:val="28"/>
          <w:szCs w:val="28"/>
        </w:rPr>
        <w:t>ГОДЫ</w:t>
      </w:r>
    </w:p>
    <w:p w:rsidR="008E092F" w:rsidRPr="008D0F95" w:rsidRDefault="008E092F" w:rsidP="000D3E9C">
      <w:pPr>
        <w:jc w:val="center"/>
        <w:rPr>
          <w:rFonts w:ascii="Times New Roman" w:hAnsi="Times New Roman"/>
          <w:b/>
          <w:sz w:val="24"/>
          <w:szCs w:val="24"/>
        </w:rPr>
      </w:pPr>
      <w:r w:rsidRPr="008D0F95">
        <w:rPr>
          <w:rFonts w:ascii="Times New Roman" w:hAnsi="Times New Roman"/>
          <w:b/>
          <w:sz w:val="24"/>
          <w:szCs w:val="24"/>
        </w:rPr>
        <w:t>1. Паспорт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89"/>
        <w:gridCol w:w="7382"/>
      </w:tblGrid>
      <w:tr w:rsidR="008E092F" w:rsidRPr="00B57FB1" w:rsidTr="003E0BA8">
        <w:tc>
          <w:tcPr>
            <w:tcW w:w="2189" w:type="dxa"/>
          </w:tcPr>
          <w:p w:rsidR="008E092F" w:rsidRPr="00C31FCB" w:rsidRDefault="008E092F" w:rsidP="00C31F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1F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7382" w:type="dxa"/>
          </w:tcPr>
          <w:p w:rsidR="008E092F" w:rsidRPr="0023680E" w:rsidRDefault="008E092F" w:rsidP="00C31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680E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Программа «Комплексного развития социальной инфраструктуры  сельского поселения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Усть-Наринзорское</w:t>
            </w:r>
            <w:r w:rsidRPr="0023680E">
              <w:rPr>
                <w:rFonts w:ascii="Times New Roman" w:hAnsi="Times New Roman"/>
                <w:sz w:val="24"/>
                <w:szCs w:val="24"/>
                <w:lang w:eastAsia="en-US"/>
              </w:rPr>
              <w:t>» муниципального района  «Сретенский район»  Забайкальского  края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период 2020 – 2030</w:t>
            </w:r>
            <w:r w:rsidRPr="0023680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года» (далее – Программа)</w:t>
            </w:r>
          </w:p>
        </w:tc>
      </w:tr>
      <w:tr w:rsidR="008E092F" w:rsidRPr="00B57FB1" w:rsidTr="003E0BA8">
        <w:tc>
          <w:tcPr>
            <w:tcW w:w="2189" w:type="dxa"/>
          </w:tcPr>
          <w:p w:rsidR="008E092F" w:rsidRPr="00C31FCB" w:rsidRDefault="008E092F" w:rsidP="00C31F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1F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Основание для разработки Программы</w:t>
            </w:r>
          </w:p>
        </w:tc>
        <w:tc>
          <w:tcPr>
            <w:tcW w:w="7382" w:type="dxa"/>
          </w:tcPr>
          <w:p w:rsidR="008E092F" w:rsidRPr="0023680E" w:rsidRDefault="008E092F" w:rsidP="005E5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680E">
              <w:rPr>
                <w:rFonts w:ascii="Times New Roman" w:hAnsi="Times New Roman"/>
                <w:sz w:val="24"/>
                <w:szCs w:val="24"/>
                <w:lang w:eastAsia="en-US"/>
              </w:rPr>
              <w:t>1. Федеральный закон № 131-ФЗ от 06.10.2003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</w:t>
            </w:r>
            <w:r w:rsidRPr="0023680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«Об общих принципах организации местного самоуправления в Российской Ф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едерации»;</w:t>
            </w:r>
          </w:p>
          <w:p w:rsidR="008E092F" w:rsidRPr="000803FA" w:rsidRDefault="008E092F" w:rsidP="005E5B1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680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</w:t>
            </w:r>
            <w:r w:rsidRPr="000803FA">
              <w:rPr>
                <w:rFonts w:ascii="Times New Roman" w:hAnsi="Times New Roman"/>
                <w:sz w:val="24"/>
                <w:szCs w:val="24"/>
                <w:lang w:eastAsia="en-US"/>
              </w:rPr>
              <w:t>Градостроительный кодекс Российской Федерации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8E092F" w:rsidRPr="000803FA" w:rsidRDefault="008E092F" w:rsidP="005E5B1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</w:t>
            </w:r>
            <w:r w:rsidRPr="000803FA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Правительства РФ от 01.10.2015 №1050 «Об утверждении требований к программам комплексного развития социальной инфраструктуры поселений, городских округов»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8E092F" w:rsidRDefault="008E092F" w:rsidP="005E5B1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 </w:t>
            </w:r>
            <w:r w:rsidRPr="00FD5464">
              <w:rPr>
                <w:rFonts w:ascii="Times New Roman" w:hAnsi="Times New Roman"/>
                <w:sz w:val="24"/>
                <w:szCs w:val="24"/>
                <w:lang w:eastAsia="en-US"/>
              </w:rPr>
              <w:t>Генеральный план сельского поселения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Усть-Наринзорское</w:t>
            </w:r>
            <w:r w:rsidRPr="00FD54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Сретенского района Забайкальского края, утвержден Решением Совета муниципального района «Сретенский район» от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  <w:r w:rsidRPr="00FD546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10.2016</w:t>
            </w:r>
            <w:r w:rsidRPr="00FD54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 №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7</w:t>
            </w:r>
            <w:r w:rsidRPr="00FD5464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-РНП;</w:t>
            </w:r>
          </w:p>
          <w:p w:rsidR="008E092F" w:rsidRPr="005B440B" w:rsidRDefault="008E092F" w:rsidP="005E5B1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darkCy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Устав муниципального района «Сретенский район» Забайкальского края;</w:t>
            </w:r>
          </w:p>
          <w:p w:rsidR="008E092F" w:rsidRDefault="008E092F" w:rsidP="005E5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 Устав а</w:t>
            </w:r>
            <w:r w:rsidRPr="005E427D">
              <w:rPr>
                <w:rFonts w:ascii="Times New Roman" w:hAnsi="Times New Roman"/>
                <w:sz w:val="24"/>
                <w:szCs w:val="24"/>
                <w:lang w:eastAsia="en-US"/>
              </w:rPr>
              <w:t>дминистрации сельского поселения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Усть-Наринзорское</w:t>
            </w:r>
            <w:r w:rsidRPr="005E427D">
              <w:rPr>
                <w:rFonts w:ascii="Times New Roman" w:hAnsi="Times New Roman"/>
                <w:sz w:val="24"/>
                <w:szCs w:val="24"/>
                <w:lang w:eastAsia="en-US"/>
              </w:rPr>
              <w:t>» муниципального района «Сретенский район» Забайкальского края;</w:t>
            </w:r>
          </w:p>
          <w:p w:rsidR="008E092F" w:rsidRPr="0023680E" w:rsidRDefault="008E092F" w:rsidP="005E5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Pr="0023680E">
              <w:rPr>
                <w:rFonts w:ascii="Times New Roman" w:hAnsi="Times New Roman"/>
                <w:sz w:val="24"/>
                <w:szCs w:val="24"/>
                <w:lang w:eastAsia="en-US"/>
              </w:rPr>
              <w:t>. Программа социально-экономического развития сельского поселения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Усть-Наринзорское</w:t>
            </w:r>
            <w:r w:rsidRPr="0023680E">
              <w:rPr>
                <w:rFonts w:ascii="Times New Roman" w:hAnsi="Times New Roman"/>
                <w:sz w:val="24"/>
                <w:szCs w:val="24"/>
                <w:lang w:eastAsia="en-US"/>
              </w:rPr>
              <w:t>» муниципального района  «Сретенский район» Забайкальского  края;</w:t>
            </w:r>
          </w:p>
        </w:tc>
      </w:tr>
      <w:tr w:rsidR="008E092F" w:rsidRPr="00B57FB1" w:rsidTr="003E0BA8">
        <w:tc>
          <w:tcPr>
            <w:tcW w:w="2189" w:type="dxa"/>
          </w:tcPr>
          <w:p w:rsidR="008E092F" w:rsidRPr="00C31FCB" w:rsidRDefault="008E092F" w:rsidP="00C31F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1F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Заказчик Программы, его местонахождение</w:t>
            </w:r>
          </w:p>
        </w:tc>
        <w:tc>
          <w:tcPr>
            <w:tcW w:w="7382" w:type="dxa"/>
          </w:tcPr>
          <w:p w:rsidR="008E092F" w:rsidRDefault="008E092F" w:rsidP="00C31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680E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муниципального района  «Сретенский ра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йон»  Забайкальского  края;</w:t>
            </w:r>
          </w:p>
          <w:p w:rsidR="008E092F" w:rsidRPr="0023680E" w:rsidRDefault="008E092F" w:rsidP="00C31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673500, Россия, </w:t>
            </w:r>
            <w:r w:rsidRPr="0023680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Забайкальский край, Сретенский район,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 Сретенск, ул. Кочеткова, 6.</w:t>
            </w:r>
          </w:p>
        </w:tc>
      </w:tr>
      <w:tr w:rsidR="008E092F" w:rsidRPr="00B57FB1" w:rsidTr="003E0BA8">
        <w:tc>
          <w:tcPr>
            <w:tcW w:w="2189" w:type="dxa"/>
          </w:tcPr>
          <w:p w:rsidR="008E092F" w:rsidRPr="00C31FCB" w:rsidRDefault="008E092F" w:rsidP="00C31F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1F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Разработчик Программы, его местонахождение</w:t>
            </w:r>
          </w:p>
        </w:tc>
        <w:tc>
          <w:tcPr>
            <w:tcW w:w="7382" w:type="dxa"/>
          </w:tcPr>
          <w:p w:rsidR="008E092F" w:rsidRDefault="008E092F" w:rsidP="00C31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680E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муниципального района  «Сретенский район»  Забайкальского  края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8E092F" w:rsidRPr="0023680E" w:rsidRDefault="008E092F" w:rsidP="00C31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673500, Россия, З</w:t>
            </w:r>
            <w:r w:rsidRPr="0023680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абайкальский край, Сретенский район,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 Сретенск, ул. Кочеткова, 6.</w:t>
            </w:r>
          </w:p>
        </w:tc>
      </w:tr>
      <w:tr w:rsidR="008E092F" w:rsidRPr="00B57FB1" w:rsidTr="003E0BA8">
        <w:tc>
          <w:tcPr>
            <w:tcW w:w="2189" w:type="dxa"/>
          </w:tcPr>
          <w:p w:rsidR="008E092F" w:rsidRPr="00C31FCB" w:rsidRDefault="008E092F" w:rsidP="00C31F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1F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Цель Программы</w:t>
            </w:r>
          </w:p>
        </w:tc>
        <w:tc>
          <w:tcPr>
            <w:tcW w:w="7382" w:type="dxa"/>
          </w:tcPr>
          <w:p w:rsidR="008E092F" w:rsidRPr="0023680E" w:rsidRDefault="008E092F" w:rsidP="00C31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03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Развитие социальной инфраструктуры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сельского поселения «Усть-Наринзорское»</w:t>
            </w:r>
            <w:r w:rsidRPr="000803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Сретенского района Забайкальского края</w:t>
            </w:r>
          </w:p>
        </w:tc>
      </w:tr>
      <w:tr w:rsidR="008E092F" w:rsidRPr="00B57FB1" w:rsidTr="003E0BA8">
        <w:tc>
          <w:tcPr>
            <w:tcW w:w="2189" w:type="dxa"/>
          </w:tcPr>
          <w:p w:rsidR="008E092F" w:rsidRPr="00C31FCB" w:rsidRDefault="008E092F" w:rsidP="00C31F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1F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Задачи Программы</w:t>
            </w:r>
          </w:p>
        </w:tc>
        <w:tc>
          <w:tcPr>
            <w:tcW w:w="7382" w:type="dxa"/>
          </w:tcPr>
          <w:p w:rsidR="008E092F" w:rsidRPr="000803FA" w:rsidRDefault="008E092F" w:rsidP="00C31FCB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03FA">
              <w:rPr>
                <w:rFonts w:ascii="Times New Roman" w:hAnsi="Times New Roman"/>
                <w:sz w:val="24"/>
                <w:szCs w:val="24"/>
                <w:lang w:eastAsia="en-US"/>
              </w:rPr>
              <w:t>а) безопасность, качество и эффективность использования населением объектов социальной инфраструктуры поселения;</w:t>
            </w:r>
          </w:p>
          <w:p w:rsidR="008E092F" w:rsidRPr="000803FA" w:rsidRDefault="008E092F" w:rsidP="00C31FCB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03FA">
              <w:rPr>
                <w:rFonts w:ascii="Times New Roman" w:hAnsi="Times New Roman"/>
                <w:sz w:val="24"/>
                <w:szCs w:val="24"/>
                <w:lang w:eastAsia="en-US"/>
              </w:rPr>
              <w:t>б) доступность объектов социальной инфраструктуры поселения, для населения поселения в соответствии с нормативами градостроительного проектирования поселения;</w:t>
            </w:r>
          </w:p>
          <w:p w:rsidR="008E092F" w:rsidRPr="000803FA" w:rsidRDefault="008E092F" w:rsidP="00C31FCB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03FA">
              <w:rPr>
                <w:rFonts w:ascii="Times New Roman" w:hAnsi="Times New Roman"/>
                <w:sz w:val="24"/>
                <w:szCs w:val="24"/>
                <w:lang w:eastAsia="en-US"/>
              </w:rPr>
              <w:t>в) сбалансированное, перспективное развитие социальной инфраструктуры поселения в соответствии с установленными потребностями в объектах социальной инфраструктуры поселения;</w:t>
            </w:r>
          </w:p>
          <w:p w:rsidR="008E092F" w:rsidRPr="000803FA" w:rsidRDefault="008E092F" w:rsidP="00C31FCB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03FA">
              <w:rPr>
                <w:rFonts w:ascii="Times New Roman" w:hAnsi="Times New Roman"/>
                <w:sz w:val="24"/>
                <w:szCs w:val="24"/>
                <w:lang w:eastAsia="en-US"/>
              </w:rPr>
              <w:t>г) достижение расчетного уровня обеспеченности населения поселения услугами в областях образования, здравоохранения, физической культуры и массового спорта и культуры, в соответствии с нормативами градостроительного проектирования поселения;</w:t>
            </w:r>
          </w:p>
          <w:p w:rsidR="008E092F" w:rsidRPr="0023680E" w:rsidRDefault="008E092F" w:rsidP="00C31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03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д) эффективность функционирования действующей социальной инфраструктуры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8E092F" w:rsidRPr="00B57FB1" w:rsidTr="003E0BA8">
        <w:tc>
          <w:tcPr>
            <w:tcW w:w="2189" w:type="dxa"/>
          </w:tcPr>
          <w:p w:rsidR="008E092F" w:rsidRPr="00C31FCB" w:rsidRDefault="008E092F" w:rsidP="00C31F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1F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Целевые показатели       (индикаторы) обеспеченности населения объектами социальной инфраструктуры</w:t>
            </w:r>
          </w:p>
        </w:tc>
        <w:tc>
          <w:tcPr>
            <w:tcW w:w="7382" w:type="dxa"/>
          </w:tcPr>
          <w:p w:rsidR="008E092F" w:rsidRPr="000803FA" w:rsidRDefault="008E092F" w:rsidP="00C31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03FA">
              <w:rPr>
                <w:rFonts w:ascii="Times New Roman" w:hAnsi="Times New Roman"/>
                <w:sz w:val="24"/>
                <w:szCs w:val="24"/>
                <w:lang w:eastAsia="en-US"/>
              </w:rPr>
              <w:t>- доля детей в возрасте от 1 до 6 лет, обеспеченных дошкольными учреждениями;</w:t>
            </w:r>
          </w:p>
          <w:p w:rsidR="008E092F" w:rsidRPr="000803FA" w:rsidRDefault="008E092F" w:rsidP="00C31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03FA">
              <w:rPr>
                <w:rFonts w:ascii="Times New Roman" w:hAnsi="Times New Roman"/>
                <w:sz w:val="24"/>
                <w:szCs w:val="24"/>
                <w:lang w:eastAsia="en-US"/>
              </w:rPr>
              <w:t>- доля детей школьного возраста, обеспеченных ученическими местами для занятий в школе в одну смену;</w:t>
            </w:r>
          </w:p>
          <w:p w:rsidR="008E092F" w:rsidRPr="000803FA" w:rsidRDefault="008E092F" w:rsidP="00C31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03FA">
              <w:rPr>
                <w:rFonts w:ascii="Times New Roman" w:hAnsi="Times New Roman"/>
                <w:sz w:val="24"/>
                <w:szCs w:val="24"/>
                <w:lang w:eastAsia="en-US"/>
              </w:rPr>
              <w:t>- вместимость клубов, библиотек, учреждений дополнительного образования, спортивных учреждений;</w:t>
            </w:r>
          </w:p>
          <w:p w:rsidR="008E092F" w:rsidRDefault="008E092F" w:rsidP="00C31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03FA">
              <w:rPr>
                <w:rFonts w:ascii="Times New Roman" w:hAnsi="Times New Roman"/>
                <w:sz w:val="24"/>
                <w:szCs w:val="24"/>
                <w:lang w:eastAsia="en-US"/>
              </w:rPr>
              <w:t>- обеспечение нормативной потребности населения в фельдшерско –акушерских пунктах;</w:t>
            </w:r>
          </w:p>
          <w:p w:rsidR="008E092F" w:rsidRPr="0023680E" w:rsidRDefault="008E092F" w:rsidP="00C31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</w:t>
            </w:r>
            <w:r w:rsidRPr="0023680E">
              <w:rPr>
                <w:rFonts w:ascii="Times New Roman" w:hAnsi="Times New Roman"/>
                <w:sz w:val="24"/>
                <w:szCs w:val="24"/>
                <w:lang w:eastAsia="en-US"/>
              </w:rPr>
              <w:t>лощадь жилых помещений, введённая в эксплуатацию за год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8E092F" w:rsidRPr="0023680E" w:rsidRDefault="008E092F" w:rsidP="00C31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23680E">
              <w:rPr>
                <w:rFonts w:ascii="Times New Roman" w:hAnsi="Times New Roman"/>
                <w:sz w:val="24"/>
                <w:szCs w:val="24"/>
                <w:lang w:eastAsia="en-US"/>
              </w:rPr>
              <w:t>площадь торговых предприятий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</w:tc>
      </w:tr>
      <w:tr w:rsidR="008E092F" w:rsidRPr="00B57FB1" w:rsidTr="003E0BA8">
        <w:tc>
          <w:tcPr>
            <w:tcW w:w="2189" w:type="dxa"/>
          </w:tcPr>
          <w:p w:rsidR="008E092F" w:rsidRPr="00C31FCB" w:rsidRDefault="008E092F" w:rsidP="00C31F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1F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Объёмы и источники финансирования Программы</w:t>
            </w:r>
          </w:p>
        </w:tc>
        <w:tc>
          <w:tcPr>
            <w:tcW w:w="7382" w:type="dxa"/>
          </w:tcPr>
          <w:p w:rsidR="008E092F" w:rsidRPr="0023680E" w:rsidRDefault="008E092F" w:rsidP="00C31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680E">
              <w:rPr>
                <w:rFonts w:ascii="Times New Roman" w:hAnsi="Times New Roman"/>
                <w:sz w:val="24"/>
                <w:szCs w:val="24"/>
                <w:lang w:eastAsia="en-US"/>
              </w:rPr>
              <w:t>Источники финансирования:</w:t>
            </w:r>
          </w:p>
          <w:p w:rsidR="008E092F" w:rsidRPr="0023680E" w:rsidRDefault="008E092F" w:rsidP="00C31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680E">
              <w:rPr>
                <w:rFonts w:ascii="Times New Roman" w:hAnsi="Times New Roman"/>
                <w:sz w:val="24"/>
                <w:szCs w:val="24"/>
                <w:lang w:eastAsia="en-US"/>
              </w:rPr>
              <w:t>бюджетные средства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-5000,00 тыс. рублей</w:t>
            </w:r>
          </w:p>
          <w:p w:rsidR="008E092F" w:rsidRPr="0023680E" w:rsidRDefault="008E092F" w:rsidP="00C31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680E">
              <w:rPr>
                <w:rFonts w:ascii="Times New Roman" w:hAnsi="Times New Roman"/>
                <w:sz w:val="24"/>
                <w:szCs w:val="24"/>
                <w:lang w:eastAsia="en-US"/>
              </w:rPr>
              <w:t>внебюджетные средства</w:t>
            </w:r>
          </w:p>
          <w:p w:rsidR="008E092F" w:rsidRPr="0023680E" w:rsidRDefault="008E092F" w:rsidP="00C31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680E">
              <w:rPr>
                <w:rFonts w:ascii="Times New Roman" w:hAnsi="Times New Roman"/>
                <w:sz w:val="24"/>
                <w:szCs w:val="24"/>
                <w:lang w:eastAsia="en-US"/>
              </w:rPr>
              <w:t>Средства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местного бюджета на 2020 – 2030</w:t>
            </w:r>
            <w:r w:rsidRPr="0023680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 будут уточняться при формировании бюджета на очередной финансовый год</w:t>
            </w:r>
          </w:p>
        </w:tc>
      </w:tr>
      <w:tr w:rsidR="008E092F" w:rsidRPr="00B57FB1" w:rsidTr="003E0BA8">
        <w:tc>
          <w:tcPr>
            <w:tcW w:w="2189" w:type="dxa"/>
          </w:tcPr>
          <w:p w:rsidR="008E092F" w:rsidRPr="003E0BA8" w:rsidRDefault="008E092F" w:rsidP="003E0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E0B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Описание запланированных мероприятий по проектированию, строительству, реконструкции объектов социальной инфраструктуры</w:t>
            </w:r>
          </w:p>
        </w:tc>
        <w:tc>
          <w:tcPr>
            <w:tcW w:w="7382" w:type="dxa"/>
          </w:tcPr>
          <w:p w:rsidR="008E092F" w:rsidRPr="0023680E" w:rsidRDefault="008E092F" w:rsidP="003E0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- </w:t>
            </w:r>
            <w:r w:rsidRPr="0023680E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проектов планировки территории и межевание земельных участков под строительство объектов социальной инфраструктуры</w:t>
            </w:r>
          </w:p>
          <w:p w:rsidR="008E092F" w:rsidRPr="0023680E" w:rsidRDefault="008E092F" w:rsidP="003E0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-    </w:t>
            </w:r>
            <w:r w:rsidRPr="0023680E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проектно - сметной документации по строительству и ремонту объектов социальной сферы</w:t>
            </w:r>
          </w:p>
          <w:p w:rsidR="008E092F" w:rsidRPr="0023680E" w:rsidRDefault="008E092F" w:rsidP="003E0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-  </w:t>
            </w:r>
            <w:r w:rsidRPr="0023680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Строительство 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капитальный ремонт </w:t>
            </w:r>
            <w:r w:rsidRPr="0023680E">
              <w:rPr>
                <w:rFonts w:ascii="Times New Roman" w:hAnsi="Times New Roman"/>
                <w:sz w:val="24"/>
                <w:szCs w:val="24"/>
                <w:lang w:eastAsia="en-US"/>
              </w:rPr>
              <w:t>объектов социальной инфраструктуры</w:t>
            </w:r>
          </w:p>
        </w:tc>
      </w:tr>
      <w:tr w:rsidR="008E092F" w:rsidRPr="00B57FB1" w:rsidTr="003E0BA8">
        <w:tc>
          <w:tcPr>
            <w:tcW w:w="2189" w:type="dxa"/>
          </w:tcPr>
          <w:p w:rsidR="008E092F" w:rsidRPr="003E0BA8" w:rsidRDefault="008E092F" w:rsidP="003E0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E0B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Сроки и этапы реализации программы</w:t>
            </w:r>
          </w:p>
        </w:tc>
        <w:tc>
          <w:tcPr>
            <w:tcW w:w="7382" w:type="dxa"/>
          </w:tcPr>
          <w:p w:rsidR="008E092F" w:rsidRPr="003E0BA8" w:rsidRDefault="008E092F" w:rsidP="003E0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BA8">
              <w:rPr>
                <w:rFonts w:ascii="Times New Roman" w:hAnsi="Times New Roman"/>
                <w:sz w:val="24"/>
                <w:szCs w:val="24"/>
              </w:rPr>
              <w:t xml:space="preserve">Срок действия программы с  </w:t>
            </w:r>
            <w:r w:rsidRPr="003E0BA8">
              <w:rPr>
                <w:rFonts w:ascii="Times New Roman" w:hAnsi="Times New Roman"/>
                <w:color w:val="000000"/>
                <w:sz w:val="24"/>
                <w:szCs w:val="24"/>
              </w:rPr>
              <w:t>2020  до 2030 года</w:t>
            </w:r>
            <w:r w:rsidRPr="003E0BA8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8E092F" w:rsidRPr="003E0BA8" w:rsidRDefault="008E092F" w:rsidP="003E0B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этап (3 года) с 2020до 2023 года, </w:t>
            </w:r>
          </w:p>
          <w:p w:rsidR="008E092F" w:rsidRPr="003E0BA8" w:rsidRDefault="008E092F" w:rsidP="003E0B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этап (7 </w:t>
            </w:r>
            <w:r w:rsidRPr="003E0BA8">
              <w:rPr>
                <w:rFonts w:ascii="Times New Roman" w:hAnsi="Times New Roman"/>
                <w:color w:val="000000"/>
                <w:sz w:val="24"/>
                <w:szCs w:val="24"/>
              </w:rPr>
              <w:t>лет) с 2023 до 2030 года.</w:t>
            </w:r>
          </w:p>
          <w:p w:rsidR="008E092F" w:rsidRPr="000803FA" w:rsidRDefault="008E092F" w:rsidP="003E0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0BA8">
              <w:rPr>
                <w:rFonts w:ascii="Times New Roman" w:hAnsi="Times New Roman"/>
                <w:sz w:val="24"/>
                <w:szCs w:val="24"/>
              </w:rPr>
              <w:t>Реализация программы будет осуществляться весь период.</w:t>
            </w:r>
          </w:p>
        </w:tc>
      </w:tr>
      <w:tr w:rsidR="008E092F" w:rsidRPr="00B57FB1" w:rsidTr="003E0BA8">
        <w:tc>
          <w:tcPr>
            <w:tcW w:w="2189" w:type="dxa"/>
          </w:tcPr>
          <w:p w:rsidR="008E092F" w:rsidRPr="003E0BA8" w:rsidRDefault="008E092F" w:rsidP="003E0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E0B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7382" w:type="dxa"/>
          </w:tcPr>
          <w:p w:rsidR="008E092F" w:rsidRPr="0023680E" w:rsidRDefault="008E092F" w:rsidP="003E0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23680E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социальной инфраструктуры, образования, здравоохранения, культуры, физкультуры и спорта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8E092F" w:rsidRPr="000803FA" w:rsidRDefault="008E092F" w:rsidP="003E0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03FA">
              <w:rPr>
                <w:rFonts w:ascii="Times New Roman" w:hAnsi="Times New Roman"/>
                <w:sz w:val="24"/>
                <w:szCs w:val="24"/>
                <w:lang w:eastAsia="en-US"/>
              </w:rPr>
              <w:t>-Доступность объектами социальной инфраструктуры жителей сельского поселения;</w:t>
            </w:r>
          </w:p>
          <w:p w:rsidR="008E092F" w:rsidRPr="0023680E" w:rsidRDefault="008E092F" w:rsidP="00236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03FA">
              <w:rPr>
                <w:rFonts w:ascii="Times New Roman" w:hAnsi="Times New Roman"/>
                <w:sz w:val="24"/>
                <w:szCs w:val="24"/>
                <w:lang w:eastAsia="en-US"/>
              </w:rPr>
              <w:t>-Повышение качества, комфор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тности и уровня жизни населения.</w:t>
            </w:r>
          </w:p>
        </w:tc>
      </w:tr>
      <w:tr w:rsidR="008E092F" w:rsidRPr="00B57FB1" w:rsidTr="003E0BA8">
        <w:tc>
          <w:tcPr>
            <w:tcW w:w="2189" w:type="dxa"/>
          </w:tcPr>
          <w:p w:rsidR="008E092F" w:rsidRPr="003E0BA8" w:rsidRDefault="008E092F" w:rsidP="003E0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E0B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Организация контроля за исполнением</w:t>
            </w:r>
          </w:p>
          <w:p w:rsidR="008E092F" w:rsidRPr="0023680E" w:rsidRDefault="008E092F" w:rsidP="003E0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0B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7382" w:type="dxa"/>
          </w:tcPr>
          <w:p w:rsidR="008E092F" w:rsidRPr="0023680E" w:rsidRDefault="008E092F" w:rsidP="00236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680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Контроль за исполнением Программы осуществляет 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муниципального района «Сретенский район», администрация </w:t>
            </w:r>
            <w:r w:rsidRPr="0023680E">
              <w:rPr>
                <w:rFonts w:ascii="Times New Roman" w:hAnsi="Times New Roman"/>
                <w:sz w:val="24"/>
                <w:szCs w:val="24"/>
                <w:lang w:eastAsia="en-US"/>
              </w:rPr>
              <w:t>сельского поселения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Усть-Наринзорское</w:t>
            </w:r>
            <w:r w:rsidRPr="0023680E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Совет муниципального района «Сретенский район», </w:t>
            </w:r>
            <w:r w:rsidRPr="0023680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Совет депутатов сельского поселения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Усть-Наринзорское</w:t>
            </w:r>
            <w:r w:rsidRPr="0023680E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</w:tr>
    </w:tbl>
    <w:p w:rsidR="008E092F" w:rsidRDefault="008E092F" w:rsidP="00307527">
      <w:pPr>
        <w:rPr>
          <w:rFonts w:ascii="Times New Roman" w:hAnsi="Times New Roman"/>
          <w:b/>
          <w:sz w:val="28"/>
          <w:szCs w:val="28"/>
        </w:rPr>
      </w:pPr>
    </w:p>
    <w:p w:rsidR="008E092F" w:rsidRDefault="008E092F" w:rsidP="00EB5896">
      <w:pPr>
        <w:pStyle w:val="ListParagraph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Введение </w:t>
      </w:r>
    </w:p>
    <w:p w:rsidR="008E092F" w:rsidRDefault="008E092F" w:rsidP="00D9337E">
      <w:pPr>
        <w:pStyle w:val="ListParagraph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D9337E">
        <w:rPr>
          <w:rFonts w:ascii="Times New Roman" w:hAnsi="Times New Roman"/>
          <w:sz w:val="24"/>
          <w:szCs w:val="24"/>
        </w:rPr>
        <w:t>Стратегический план развития  сельского поселения отвечает потребностям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на территории сель</w:t>
      </w:r>
      <w:r>
        <w:rPr>
          <w:rFonts w:ascii="Times New Roman" w:hAnsi="Times New Roman"/>
          <w:sz w:val="24"/>
          <w:szCs w:val="24"/>
        </w:rPr>
        <w:t>ского поселения «Усть-Наринзорское</w:t>
      </w:r>
      <w:r w:rsidRPr="00D9337E">
        <w:rPr>
          <w:rFonts w:ascii="Times New Roman" w:hAnsi="Times New Roman"/>
          <w:sz w:val="24"/>
          <w:szCs w:val="24"/>
        </w:rPr>
        <w:t>» (далее – Программа) содержит четкое представление о стратегических целях, ресурсах, потенциале и об основных направлениях социального развития поселения на среднесрочную перспективу. Кроме тог</w:t>
      </w:r>
      <w:r>
        <w:rPr>
          <w:rFonts w:ascii="Times New Roman" w:hAnsi="Times New Roman"/>
          <w:sz w:val="24"/>
          <w:szCs w:val="24"/>
        </w:rPr>
        <w:t>о, Программа содержит совокупно</w:t>
      </w:r>
      <w:r w:rsidRPr="00D9337E">
        <w:rPr>
          <w:rFonts w:ascii="Times New Roman" w:hAnsi="Times New Roman"/>
          <w:sz w:val="24"/>
          <w:szCs w:val="24"/>
        </w:rPr>
        <w:t xml:space="preserve">сть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 </w:t>
      </w:r>
    </w:p>
    <w:p w:rsidR="008E092F" w:rsidRDefault="008E092F" w:rsidP="00D9337E">
      <w:pPr>
        <w:pStyle w:val="ListParagraph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развития поселения и программные мероприятия, 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8E092F" w:rsidRDefault="008E092F" w:rsidP="00173E5F">
      <w:pPr>
        <w:pStyle w:val="ListParagraph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«Усть-Наринзорское» - доступные для потенциала территории, адекватные географическому, демографическому, экономическому, социокультурному потенциалу.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 муниципальной, межмуниципальной.</w:t>
      </w:r>
    </w:p>
    <w:p w:rsidR="008E092F" w:rsidRDefault="008E092F" w:rsidP="00173E5F">
      <w:pPr>
        <w:pStyle w:val="ListParagraph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Главной целью Программы является повышение качества жизни населения, его занятости и самозанятости экономических, социальных и культурных возможностей на основе развития сельхозпроизводства, предпринимательства, личных подсобных хозяйств, торговой инфраструктуры и сферы услуг. Благоприятные условия для жизни населения – это возможность полноценной занятости, получения высоких и устойчивых доходов, доступность широкого спектра социальных услуг, соблюдения высоких экологических стандартов жизни.</w:t>
      </w:r>
    </w:p>
    <w:p w:rsidR="008E092F" w:rsidRPr="00D9337E" w:rsidRDefault="008E092F" w:rsidP="00173E5F">
      <w:pPr>
        <w:pStyle w:val="ListParagraph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8E092F" w:rsidRPr="008D0F95" w:rsidRDefault="008E092F" w:rsidP="008D0F95">
      <w:pPr>
        <w:pStyle w:val="ListParagraph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D0F9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8D0F95">
        <w:rPr>
          <w:rStyle w:val="Heading1Char1"/>
          <w:rFonts w:ascii="Times New Roman" w:hAnsi="Times New Roman"/>
          <w:b/>
          <w:color w:val="000000"/>
          <w:sz w:val="24"/>
          <w:szCs w:val="24"/>
        </w:rPr>
        <w:t>Характеристика существующего состояния социальной инфраструктуры</w:t>
      </w:r>
      <w:r w:rsidRPr="008D0F9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8E092F" w:rsidRPr="005266DD" w:rsidRDefault="008E092F" w:rsidP="005266DD">
      <w:pPr>
        <w:spacing w:line="36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5266DD">
        <w:rPr>
          <w:rFonts w:ascii="Times New Roman" w:hAnsi="Times New Roman"/>
          <w:b/>
          <w:sz w:val="24"/>
          <w:szCs w:val="24"/>
        </w:rPr>
        <w:t>2.1 Общий раздел</w:t>
      </w:r>
    </w:p>
    <w:p w:rsidR="008E092F" w:rsidRDefault="008E092F" w:rsidP="00207411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Сельское поселение «Усть-Наринзорское» (далее – сельское поселение) занимает северное положение внутри территории Сретенского района и граничит с муниципальными образованиями МР «Сретенский район»: на севере с сельским поселением «Верхне-Куэнгинское», на юге с ГП «Кокуйское», на западе с СП «Чикичейское» на востоке с СП «Курлыченское» Чернышевского района. Климат резко-континентальный с суровыми малоснежными зимами. В сельское поселение входит четыре села: Усть-Наринзор, Наринзор, Делюн, Кокертай. Расстояние от центра поселения с. Усть-Наринзор до с. Делюн – 8 км, до села Кокертай- 35 км, который расположен на берегу реки Шилка, вдоль железнодорожного полотна. Сельское поселение «Усть-Наринзорское» связано с автомобильной дорогой регионального значения Сретенск- Чита. </w:t>
      </w:r>
    </w:p>
    <w:p w:rsidR="008E092F" w:rsidRDefault="008E092F" w:rsidP="00207411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E092F" w:rsidRDefault="008E092F" w:rsidP="002527F8">
      <w:pPr>
        <w:spacing w:after="0" w:line="36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2527F8">
        <w:rPr>
          <w:rFonts w:ascii="Times New Roman" w:hAnsi="Times New Roman"/>
          <w:b/>
          <w:sz w:val="24"/>
          <w:szCs w:val="24"/>
        </w:rPr>
        <w:t>2.2. Наличие земельных ресурсов сельского поселения «Верхне-Куэнгинское» по состоянии. на 01.01.2020г.</w:t>
      </w:r>
    </w:p>
    <w:p w:rsidR="008E092F" w:rsidRDefault="008E092F" w:rsidP="002527F8">
      <w:pPr>
        <w:spacing w:after="0" w:line="360" w:lineRule="auto"/>
        <w:ind w:firstLine="36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1</w:t>
      </w:r>
    </w:p>
    <w:tbl>
      <w:tblPr>
        <w:tblW w:w="9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708"/>
        <w:gridCol w:w="2880"/>
        <w:gridCol w:w="2930"/>
      </w:tblGrid>
      <w:tr w:rsidR="008E092F" w:rsidTr="0097009D">
        <w:tc>
          <w:tcPr>
            <w:tcW w:w="3708" w:type="dxa"/>
          </w:tcPr>
          <w:p w:rsidR="008E092F" w:rsidRPr="0097009D" w:rsidRDefault="008E092F" w:rsidP="009700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09D">
              <w:rPr>
                <w:rFonts w:ascii="Times New Roman" w:hAnsi="Times New Roman"/>
                <w:b/>
                <w:sz w:val="24"/>
                <w:szCs w:val="24"/>
              </w:rPr>
              <w:t>Категория земли</w:t>
            </w:r>
          </w:p>
        </w:tc>
        <w:tc>
          <w:tcPr>
            <w:tcW w:w="2880" w:type="dxa"/>
          </w:tcPr>
          <w:p w:rsidR="008E092F" w:rsidRPr="0097009D" w:rsidRDefault="008E092F" w:rsidP="009700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09D">
              <w:rPr>
                <w:rFonts w:ascii="Times New Roman" w:hAnsi="Times New Roman"/>
                <w:b/>
                <w:sz w:val="24"/>
                <w:szCs w:val="24"/>
              </w:rPr>
              <w:t>Фактически, (км</w:t>
            </w:r>
            <w:r w:rsidRPr="0097009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r w:rsidRPr="0097009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930" w:type="dxa"/>
          </w:tcPr>
          <w:p w:rsidR="008E092F" w:rsidRPr="0097009D" w:rsidRDefault="008E092F" w:rsidP="009700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09D">
              <w:rPr>
                <w:rFonts w:ascii="Times New Roman" w:hAnsi="Times New Roman"/>
                <w:b/>
                <w:sz w:val="24"/>
                <w:szCs w:val="24"/>
              </w:rPr>
              <w:t>Доля, (%)</w:t>
            </w:r>
          </w:p>
        </w:tc>
      </w:tr>
      <w:tr w:rsidR="008E092F" w:rsidTr="0097009D">
        <w:tc>
          <w:tcPr>
            <w:tcW w:w="3708" w:type="dxa"/>
          </w:tcPr>
          <w:p w:rsidR="008E092F" w:rsidRPr="0097009D" w:rsidRDefault="008E092F" w:rsidP="009700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7009D">
              <w:rPr>
                <w:rFonts w:ascii="Times New Roman" w:hAnsi="Times New Roman"/>
                <w:sz w:val="24"/>
                <w:szCs w:val="24"/>
              </w:rPr>
              <w:t>Сельск</w:t>
            </w:r>
            <w:r>
              <w:rPr>
                <w:rFonts w:ascii="Times New Roman" w:hAnsi="Times New Roman"/>
                <w:sz w:val="24"/>
                <w:szCs w:val="24"/>
              </w:rPr>
              <w:t>ое поселение «Усть-Наринзорское</w:t>
            </w:r>
            <w:r w:rsidRPr="0097009D">
              <w:rPr>
                <w:rFonts w:ascii="Times New Roman" w:hAnsi="Times New Roman"/>
                <w:sz w:val="24"/>
                <w:szCs w:val="24"/>
              </w:rPr>
              <w:t>», в том числе:</w:t>
            </w:r>
          </w:p>
        </w:tc>
        <w:tc>
          <w:tcPr>
            <w:tcW w:w="2880" w:type="dxa"/>
          </w:tcPr>
          <w:p w:rsidR="008E092F" w:rsidRPr="0097009D" w:rsidRDefault="008E092F" w:rsidP="008E623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3247,0</w:t>
            </w:r>
          </w:p>
        </w:tc>
        <w:tc>
          <w:tcPr>
            <w:tcW w:w="2930" w:type="dxa"/>
          </w:tcPr>
          <w:p w:rsidR="008E092F" w:rsidRPr="0097009D" w:rsidRDefault="008E092F" w:rsidP="009700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0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E092F" w:rsidTr="0097009D">
        <w:tc>
          <w:tcPr>
            <w:tcW w:w="3708" w:type="dxa"/>
          </w:tcPr>
          <w:p w:rsidR="008E092F" w:rsidRPr="0097009D" w:rsidRDefault="008E092F" w:rsidP="009700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7009D">
              <w:rPr>
                <w:rFonts w:ascii="Times New Roman" w:hAnsi="Times New Roman"/>
                <w:sz w:val="24"/>
                <w:szCs w:val="24"/>
              </w:rPr>
              <w:t>Земли лесного фонда</w:t>
            </w:r>
          </w:p>
        </w:tc>
        <w:tc>
          <w:tcPr>
            <w:tcW w:w="2880" w:type="dxa"/>
          </w:tcPr>
          <w:p w:rsidR="008E092F" w:rsidRPr="0097009D" w:rsidRDefault="008E092F" w:rsidP="009700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309,0</w:t>
            </w:r>
          </w:p>
        </w:tc>
        <w:tc>
          <w:tcPr>
            <w:tcW w:w="2930" w:type="dxa"/>
          </w:tcPr>
          <w:p w:rsidR="008E092F" w:rsidRPr="0097009D" w:rsidRDefault="008E092F" w:rsidP="009700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  <w:tr w:rsidR="008E092F" w:rsidTr="0097009D">
        <w:tc>
          <w:tcPr>
            <w:tcW w:w="3708" w:type="dxa"/>
          </w:tcPr>
          <w:p w:rsidR="008E092F" w:rsidRPr="0097009D" w:rsidRDefault="008E092F" w:rsidP="009700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7009D"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880" w:type="dxa"/>
          </w:tcPr>
          <w:p w:rsidR="008E092F" w:rsidRPr="0097009D" w:rsidRDefault="008E092F" w:rsidP="009700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2182,0</w:t>
            </w:r>
          </w:p>
        </w:tc>
        <w:tc>
          <w:tcPr>
            <w:tcW w:w="2930" w:type="dxa"/>
          </w:tcPr>
          <w:p w:rsidR="008E092F" w:rsidRPr="0097009D" w:rsidRDefault="008E092F" w:rsidP="009700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67,0</w:t>
            </w:r>
          </w:p>
        </w:tc>
      </w:tr>
      <w:tr w:rsidR="008E092F" w:rsidTr="0097009D">
        <w:tc>
          <w:tcPr>
            <w:tcW w:w="3708" w:type="dxa"/>
          </w:tcPr>
          <w:p w:rsidR="008E092F" w:rsidRPr="0097009D" w:rsidRDefault="008E092F" w:rsidP="009700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7009D">
              <w:rPr>
                <w:rFonts w:ascii="Times New Roman" w:hAnsi="Times New Roman"/>
                <w:sz w:val="24"/>
                <w:szCs w:val="24"/>
              </w:rPr>
              <w:t>Земли поселений</w:t>
            </w:r>
          </w:p>
        </w:tc>
        <w:tc>
          <w:tcPr>
            <w:tcW w:w="2880" w:type="dxa"/>
          </w:tcPr>
          <w:p w:rsidR="008E092F" w:rsidRPr="0097009D" w:rsidRDefault="008E092F" w:rsidP="009700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2930" w:type="dxa"/>
          </w:tcPr>
          <w:p w:rsidR="008E092F" w:rsidRPr="0097009D" w:rsidRDefault="008E092F" w:rsidP="009700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</w:tr>
      <w:tr w:rsidR="008E092F" w:rsidTr="0097009D">
        <w:tc>
          <w:tcPr>
            <w:tcW w:w="3708" w:type="dxa"/>
          </w:tcPr>
          <w:p w:rsidR="008E092F" w:rsidRPr="0097009D" w:rsidRDefault="008E092F" w:rsidP="009700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7009D">
              <w:rPr>
                <w:rFonts w:ascii="Times New Roman" w:hAnsi="Times New Roman"/>
                <w:sz w:val="24"/>
                <w:szCs w:val="24"/>
              </w:rPr>
              <w:t>Земли водного фонда</w:t>
            </w:r>
          </w:p>
        </w:tc>
        <w:tc>
          <w:tcPr>
            <w:tcW w:w="2880" w:type="dxa"/>
          </w:tcPr>
          <w:p w:rsidR="008E092F" w:rsidRPr="0097009D" w:rsidRDefault="008E092F" w:rsidP="009700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2930" w:type="dxa"/>
          </w:tcPr>
          <w:p w:rsidR="008E092F" w:rsidRPr="0097009D" w:rsidRDefault="008E092F" w:rsidP="009700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</w:tbl>
    <w:p w:rsidR="008E092F" w:rsidRPr="002527F8" w:rsidRDefault="008E092F" w:rsidP="002527F8">
      <w:pPr>
        <w:spacing w:after="0" w:line="36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8E092F" w:rsidRDefault="008E092F" w:rsidP="000F239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приведенной таблицы видно, что сельскохозяйственные угодья занимают 67,0%. Земли сельскохозяйственного назначения является экономической основой поселения.</w:t>
      </w:r>
    </w:p>
    <w:p w:rsidR="008E092F" w:rsidRDefault="008E092F" w:rsidP="000F239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0F2395">
        <w:rPr>
          <w:rFonts w:ascii="Times New Roman" w:hAnsi="Times New Roman"/>
          <w:b/>
          <w:sz w:val="24"/>
          <w:szCs w:val="24"/>
        </w:rPr>
        <w:t>3. Административное деление</w:t>
      </w:r>
    </w:p>
    <w:p w:rsidR="008E092F" w:rsidRDefault="008E092F" w:rsidP="00A3438D">
      <w:pPr>
        <w:spacing w:after="0"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состав поселения входит 4 населенных пункта: село Усть-Наринзор, которое является административным центром поселения, село Наринзор, село Делюн и село Кокертай. </w:t>
      </w:r>
    </w:p>
    <w:p w:rsidR="008E092F" w:rsidRDefault="008E092F" w:rsidP="00A7125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Протяженность границ села Усть-Наринзор- </w:t>
      </w:r>
      <w:r w:rsidRPr="00DF6F3D">
        <w:rPr>
          <w:rFonts w:ascii="Times New Roman" w:hAnsi="Times New Roman"/>
          <w:sz w:val="24"/>
          <w:szCs w:val="24"/>
        </w:rPr>
        <w:t>5,2 км,</w:t>
      </w:r>
      <w:r>
        <w:rPr>
          <w:rFonts w:ascii="Times New Roman" w:hAnsi="Times New Roman"/>
          <w:sz w:val="24"/>
          <w:szCs w:val="24"/>
        </w:rPr>
        <w:t xml:space="preserve"> площадь земель села Усть-Наринзор составляет </w:t>
      </w:r>
      <w:r w:rsidRPr="00DF6F3D">
        <w:rPr>
          <w:rFonts w:ascii="Times New Roman" w:hAnsi="Times New Roman"/>
          <w:sz w:val="24"/>
          <w:szCs w:val="24"/>
        </w:rPr>
        <w:t>– 1,6 кв.км;</w:t>
      </w:r>
    </w:p>
    <w:p w:rsidR="008E092F" w:rsidRDefault="008E092F" w:rsidP="00A7125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Протяженность границ села Делюн – 5158 м, площадь земель села Делюн-  0,88 </w:t>
      </w:r>
      <w:r w:rsidRPr="00A3438D">
        <w:rPr>
          <w:rFonts w:ascii="Times New Roman" w:hAnsi="Times New Roman"/>
          <w:sz w:val="24"/>
          <w:szCs w:val="24"/>
        </w:rPr>
        <w:t>км</w:t>
      </w:r>
      <w:r w:rsidRPr="00A3438D">
        <w:rPr>
          <w:rFonts w:ascii="Times New Roman" w:hAnsi="Times New Roman"/>
          <w:sz w:val="24"/>
          <w:szCs w:val="24"/>
          <w:vertAlign w:val="superscript"/>
        </w:rPr>
        <w:t>2</w:t>
      </w:r>
      <w:r w:rsidRPr="00A3438D">
        <w:rPr>
          <w:rFonts w:ascii="Times New Roman" w:hAnsi="Times New Roman"/>
          <w:sz w:val="24"/>
          <w:szCs w:val="24"/>
        </w:rPr>
        <w:t>.</w:t>
      </w:r>
    </w:p>
    <w:p w:rsidR="008E092F" w:rsidRPr="009B5DCC" w:rsidRDefault="008E092F" w:rsidP="00A7125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Протяженность границ села Кокертай- 2930 м, площадь земель </w:t>
      </w:r>
      <w:r w:rsidRPr="00A71250">
        <w:rPr>
          <w:rFonts w:ascii="Times New Roman" w:hAnsi="Times New Roman"/>
          <w:sz w:val="24"/>
          <w:szCs w:val="24"/>
        </w:rPr>
        <w:t>села Кокертай-</w:t>
      </w:r>
      <w:r>
        <w:rPr>
          <w:rFonts w:ascii="Times New Roman" w:hAnsi="Times New Roman"/>
          <w:sz w:val="24"/>
          <w:szCs w:val="24"/>
        </w:rPr>
        <w:t xml:space="preserve"> 0,26 </w:t>
      </w:r>
      <w:r w:rsidRPr="00A3438D">
        <w:rPr>
          <w:rFonts w:ascii="Times New Roman" w:hAnsi="Times New Roman"/>
          <w:sz w:val="24"/>
          <w:szCs w:val="24"/>
        </w:rPr>
        <w:t>км</w:t>
      </w:r>
      <w:r w:rsidRPr="00A3438D">
        <w:rPr>
          <w:rFonts w:ascii="Times New Roman" w:hAnsi="Times New Roman"/>
          <w:sz w:val="24"/>
          <w:szCs w:val="24"/>
          <w:vertAlign w:val="superscript"/>
        </w:rPr>
        <w:t>2</w:t>
      </w:r>
      <w:r w:rsidRPr="00A3438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E092F" w:rsidRDefault="008E092F" w:rsidP="00A7125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Территория сельского поселения составляет 295,4</w:t>
      </w:r>
      <w:r w:rsidRPr="00A71250">
        <w:rPr>
          <w:rFonts w:ascii="Times New Roman" w:hAnsi="Times New Roman"/>
          <w:sz w:val="24"/>
          <w:szCs w:val="24"/>
        </w:rPr>
        <w:t xml:space="preserve"> </w:t>
      </w:r>
      <w:r w:rsidRPr="00A3438D">
        <w:rPr>
          <w:rFonts w:ascii="Times New Roman" w:hAnsi="Times New Roman"/>
          <w:sz w:val="24"/>
          <w:szCs w:val="24"/>
        </w:rPr>
        <w:t>км</w:t>
      </w:r>
      <w:r w:rsidRPr="00A3438D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на территории поселения проживает 640 чел.(по данным на 01.01.2020г).</w:t>
      </w:r>
    </w:p>
    <w:p w:rsidR="008E092F" w:rsidRDefault="008E092F" w:rsidP="00A7125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Расстояние до краевого центра г. Чита составляет 360 км, до районного центра г. Сретенск – 35 км.</w:t>
      </w:r>
    </w:p>
    <w:p w:rsidR="008E092F" w:rsidRDefault="008E092F" w:rsidP="000F239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2.4. Демографическая ситуация </w:t>
      </w:r>
    </w:p>
    <w:p w:rsidR="008E092F" w:rsidRPr="00D24CBF" w:rsidRDefault="008E092F" w:rsidP="00D24CB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4CBF">
        <w:rPr>
          <w:rFonts w:ascii="Times New Roman" w:hAnsi="Times New Roman"/>
          <w:sz w:val="24"/>
          <w:szCs w:val="24"/>
        </w:rPr>
        <w:t>Общая численность населения сельско</w:t>
      </w:r>
      <w:r>
        <w:rPr>
          <w:rFonts w:ascii="Times New Roman" w:hAnsi="Times New Roman"/>
          <w:sz w:val="24"/>
          <w:szCs w:val="24"/>
        </w:rPr>
        <w:t>го поселения «Усть-Наринзорское» на 01.01.2020 г. составила 640</w:t>
      </w:r>
      <w:r w:rsidRPr="00D24CBF">
        <w:rPr>
          <w:rFonts w:ascii="Times New Roman" w:hAnsi="Times New Roman"/>
          <w:sz w:val="24"/>
          <w:szCs w:val="24"/>
        </w:rPr>
        <w:t xml:space="preserve"> человек.</w:t>
      </w:r>
    </w:p>
    <w:p w:rsidR="008E092F" w:rsidRDefault="008E092F" w:rsidP="00713989">
      <w:pPr>
        <w:jc w:val="center"/>
        <w:rPr>
          <w:rFonts w:ascii="Times New Roman" w:hAnsi="Times New Roman"/>
          <w:b/>
          <w:sz w:val="24"/>
          <w:szCs w:val="24"/>
        </w:rPr>
      </w:pPr>
      <w:r w:rsidRPr="00713989">
        <w:rPr>
          <w:rFonts w:ascii="Times New Roman" w:hAnsi="Times New Roman"/>
          <w:b/>
          <w:sz w:val="24"/>
          <w:szCs w:val="24"/>
        </w:rPr>
        <w:t>Прогноз изменения численности населения по населенным пунктам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88"/>
        <w:gridCol w:w="1620"/>
        <w:gridCol w:w="1620"/>
        <w:gridCol w:w="1418"/>
        <w:gridCol w:w="1417"/>
      </w:tblGrid>
      <w:tr w:rsidR="008E092F" w:rsidRPr="000803FA" w:rsidTr="00677C7C">
        <w:trPr>
          <w:jc w:val="center"/>
        </w:trPr>
        <w:tc>
          <w:tcPr>
            <w:tcW w:w="2988" w:type="dxa"/>
          </w:tcPr>
          <w:p w:rsidR="008E092F" w:rsidRPr="000803FA" w:rsidRDefault="008E092F" w:rsidP="00080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803F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населенных пунктов</w:t>
            </w:r>
          </w:p>
        </w:tc>
        <w:tc>
          <w:tcPr>
            <w:tcW w:w="1620" w:type="dxa"/>
          </w:tcPr>
          <w:p w:rsidR="008E092F" w:rsidRPr="000803FA" w:rsidRDefault="008E092F" w:rsidP="00080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803F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 насе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ления по состоянию на 01.01.2016</w:t>
            </w:r>
            <w:r w:rsidRPr="000803F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E092F" w:rsidRPr="000803FA" w:rsidRDefault="008E092F" w:rsidP="00080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803F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 насе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ления по состоянию на 01.01.2017</w:t>
            </w:r>
            <w:r w:rsidRPr="000803F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E092F" w:rsidRPr="000803FA" w:rsidRDefault="008E092F" w:rsidP="00080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803F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 насе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ления по состоянию на 01.01.2018</w:t>
            </w:r>
            <w:r w:rsidRPr="000803F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E092F" w:rsidRPr="000803FA" w:rsidRDefault="008E092F" w:rsidP="00080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803F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 насе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ления по состоянию на 01.01.2019</w:t>
            </w:r>
            <w:r w:rsidRPr="000803F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8E092F" w:rsidRPr="000803FA" w:rsidTr="00677C7C">
        <w:trPr>
          <w:jc w:val="center"/>
        </w:trPr>
        <w:tc>
          <w:tcPr>
            <w:tcW w:w="2988" w:type="dxa"/>
          </w:tcPr>
          <w:p w:rsidR="008E092F" w:rsidRPr="000803FA" w:rsidRDefault="008E092F" w:rsidP="00080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 Усть-Наринзор</w:t>
            </w:r>
          </w:p>
        </w:tc>
        <w:tc>
          <w:tcPr>
            <w:tcW w:w="1620" w:type="dxa"/>
          </w:tcPr>
          <w:p w:rsidR="008E092F" w:rsidRPr="000803FA" w:rsidRDefault="008E092F" w:rsidP="00080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416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E092F" w:rsidRPr="000803FA" w:rsidRDefault="008E092F" w:rsidP="00080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E092F" w:rsidRPr="000803FA" w:rsidRDefault="008E092F" w:rsidP="00080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E092F" w:rsidRPr="000803FA" w:rsidRDefault="008E092F" w:rsidP="00080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409</w:t>
            </w:r>
          </w:p>
        </w:tc>
      </w:tr>
      <w:tr w:rsidR="008E092F" w:rsidRPr="000803FA" w:rsidTr="00677C7C">
        <w:trPr>
          <w:jc w:val="center"/>
        </w:trPr>
        <w:tc>
          <w:tcPr>
            <w:tcW w:w="2988" w:type="dxa"/>
          </w:tcPr>
          <w:p w:rsidR="008E092F" w:rsidRPr="000803FA" w:rsidRDefault="008E092F" w:rsidP="00080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 Делюн</w:t>
            </w:r>
          </w:p>
        </w:tc>
        <w:tc>
          <w:tcPr>
            <w:tcW w:w="1620" w:type="dxa"/>
          </w:tcPr>
          <w:p w:rsidR="008E092F" w:rsidRPr="000803FA" w:rsidRDefault="008E092F" w:rsidP="00080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E092F" w:rsidRPr="000803FA" w:rsidRDefault="008E092F" w:rsidP="00080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E092F" w:rsidRPr="000803FA" w:rsidRDefault="008E092F" w:rsidP="00080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E092F" w:rsidRPr="000803FA" w:rsidRDefault="008E092F" w:rsidP="00080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62</w:t>
            </w:r>
          </w:p>
        </w:tc>
      </w:tr>
      <w:tr w:rsidR="008E092F" w:rsidRPr="000803FA" w:rsidTr="00677C7C">
        <w:trPr>
          <w:jc w:val="center"/>
        </w:trPr>
        <w:tc>
          <w:tcPr>
            <w:tcW w:w="2988" w:type="dxa"/>
          </w:tcPr>
          <w:p w:rsidR="008E092F" w:rsidRPr="000803FA" w:rsidRDefault="008E092F" w:rsidP="00080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с.Кокертай</w:t>
            </w:r>
          </w:p>
        </w:tc>
        <w:tc>
          <w:tcPr>
            <w:tcW w:w="1620" w:type="dxa"/>
          </w:tcPr>
          <w:p w:rsidR="008E092F" w:rsidRPr="000803FA" w:rsidRDefault="008E092F" w:rsidP="00080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E092F" w:rsidRPr="000803FA" w:rsidRDefault="008E092F" w:rsidP="00080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E092F" w:rsidRPr="000803FA" w:rsidRDefault="008E092F" w:rsidP="00080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E092F" w:rsidRPr="000803FA" w:rsidRDefault="008E092F" w:rsidP="00080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8E092F" w:rsidRPr="000803FA" w:rsidTr="00677C7C">
        <w:trPr>
          <w:jc w:val="center"/>
        </w:trPr>
        <w:tc>
          <w:tcPr>
            <w:tcW w:w="2988" w:type="dxa"/>
          </w:tcPr>
          <w:p w:rsidR="008E092F" w:rsidRPr="000803FA" w:rsidRDefault="008E092F" w:rsidP="00080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803F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620" w:type="dxa"/>
          </w:tcPr>
          <w:p w:rsidR="008E092F" w:rsidRPr="000803FA" w:rsidRDefault="008E092F" w:rsidP="00080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483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E092F" w:rsidRPr="000803FA" w:rsidRDefault="008E092F" w:rsidP="00080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483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E092F" w:rsidRPr="000803FA" w:rsidRDefault="008E092F" w:rsidP="00080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476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E092F" w:rsidRPr="000803FA" w:rsidRDefault="008E092F" w:rsidP="00080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475</w:t>
            </w:r>
          </w:p>
        </w:tc>
      </w:tr>
    </w:tbl>
    <w:p w:rsidR="008E092F" w:rsidRDefault="008E092F" w:rsidP="00E14884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8E092F" w:rsidRDefault="008E092F" w:rsidP="00AF5F8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Демографическая ситуация в сельском поселении характеризуется сокращением численности населения. Основным фактором сокращения является миграция населения. </w:t>
      </w:r>
    </w:p>
    <w:p w:rsidR="008E092F" w:rsidRDefault="008E092F" w:rsidP="00D24CBF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D24CBF">
        <w:rPr>
          <w:rFonts w:ascii="Times New Roman" w:hAnsi="Times New Roman"/>
          <w:b/>
          <w:sz w:val="24"/>
          <w:szCs w:val="24"/>
        </w:rPr>
        <w:t>5. Рынок труда</w:t>
      </w:r>
    </w:p>
    <w:p w:rsidR="008E092F" w:rsidRPr="00C0427E" w:rsidRDefault="008E092F" w:rsidP="00C0427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427E">
        <w:rPr>
          <w:rFonts w:ascii="Times New Roman" w:hAnsi="Times New Roman"/>
          <w:sz w:val="24"/>
          <w:szCs w:val="24"/>
        </w:rPr>
        <w:t>Численность</w:t>
      </w:r>
      <w:r>
        <w:rPr>
          <w:rFonts w:ascii="Times New Roman" w:hAnsi="Times New Roman"/>
          <w:sz w:val="24"/>
          <w:szCs w:val="24"/>
        </w:rPr>
        <w:t xml:space="preserve"> трудоспособного населения – 316</w:t>
      </w:r>
      <w:r w:rsidRPr="00C0427E">
        <w:rPr>
          <w:rFonts w:ascii="Times New Roman" w:hAnsi="Times New Roman"/>
          <w:sz w:val="24"/>
          <w:szCs w:val="24"/>
        </w:rPr>
        <w:t xml:space="preserve"> человек. Часть населения работает в сельхозпредприятии и в организациях социальной сферы, часть трудоспособ</w:t>
      </w:r>
      <w:r>
        <w:rPr>
          <w:rFonts w:ascii="Times New Roman" w:hAnsi="Times New Roman"/>
          <w:sz w:val="24"/>
          <w:szCs w:val="24"/>
        </w:rPr>
        <w:t>ного населения вынуждена работа</w:t>
      </w:r>
      <w:r w:rsidRPr="00C0427E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 w:rsidRPr="00C0427E">
        <w:rPr>
          <w:rFonts w:ascii="Times New Roman" w:hAnsi="Times New Roman"/>
          <w:sz w:val="24"/>
          <w:szCs w:val="24"/>
        </w:rPr>
        <w:t xml:space="preserve"> за пределами сельского поселения.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5"/>
        <w:gridCol w:w="4786"/>
      </w:tblGrid>
      <w:tr w:rsidR="008E092F" w:rsidTr="00C969FF">
        <w:tc>
          <w:tcPr>
            <w:tcW w:w="4785" w:type="dxa"/>
          </w:tcPr>
          <w:p w:rsidR="008E092F" w:rsidRPr="00C969FF" w:rsidRDefault="008E092F" w:rsidP="00C969F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8E092F" w:rsidRPr="00C969FF" w:rsidRDefault="008E092F" w:rsidP="00C969F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9FF">
              <w:rPr>
                <w:rFonts w:ascii="Times New Roman" w:hAnsi="Times New Roman"/>
                <w:b/>
                <w:sz w:val="24"/>
                <w:szCs w:val="24"/>
              </w:rPr>
              <w:t xml:space="preserve">По состоянию на 01.01.2020г. </w:t>
            </w:r>
          </w:p>
        </w:tc>
      </w:tr>
      <w:tr w:rsidR="008E092F" w:rsidTr="00C969FF">
        <w:tc>
          <w:tcPr>
            <w:tcW w:w="4785" w:type="dxa"/>
          </w:tcPr>
          <w:p w:rsidR="008E092F" w:rsidRPr="00C969FF" w:rsidRDefault="008E092F" w:rsidP="00C969F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969FF">
              <w:rPr>
                <w:rFonts w:ascii="Times New Roman" w:hAnsi="Times New Roman"/>
                <w:sz w:val="24"/>
                <w:szCs w:val="24"/>
              </w:rPr>
              <w:t xml:space="preserve">Кол-во жителей, всего </w:t>
            </w:r>
          </w:p>
        </w:tc>
        <w:tc>
          <w:tcPr>
            <w:tcW w:w="4786" w:type="dxa"/>
          </w:tcPr>
          <w:p w:rsidR="008E092F" w:rsidRPr="00C969FF" w:rsidRDefault="008E092F" w:rsidP="00C969F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640</w:t>
            </w:r>
          </w:p>
        </w:tc>
      </w:tr>
      <w:tr w:rsidR="008E092F" w:rsidTr="00C969FF">
        <w:tc>
          <w:tcPr>
            <w:tcW w:w="4785" w:type="dxa"/>
          </w:tcPr>
          <w:p w:rsidR="008E092F" w:rsidRPr="00C969FF" w:rsidRDefault="008E092F" w:rsidP="00C969F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969FF">
              <w:rPr>
                <w:rFonts w:ascii="Times New Roman" w:hAnsi="Times New Roman"/>
                <w:sz w:val="24"/>
                <w:szCs w:val="24"/>
              </w:rPr>
              <w:t>Кол-во работающих, всего</w:t>
            </w:r>
          </w:p>
        </w:tc>
        <w:tc>
          <w:tcPr>
            <w:tcW w:w="4786" w:type="dxa"/>
          </w:tcPr>
          <w:p w:rsidR="008E092F" w:rsidRPr="00C969FF" w:rsidRDefault="008E092F" w:rsidP="00C969F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316</w:t>
            </w:r>
          </w:p>
        </w:tc>
      </w:tr>
      <w:tr w:rsidR="008E092F" w:rsidTr="00C969FF">
        <w:tc>
          <w:tcPr>
            <w:tcW w:w="4785" w:type="dxa"/>
          </w:tcPr>
          <w:p w:rsidR="008E092F" w:rsidRPr="00C969FF" w:rsidRDefault="008E092F" w:rsidP="00C969F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969FF">
              <w:rPr>
                <w:rFonts w:ascii="Times New Roman" w:hAnsi="Times New Roman"/>
                <w:sz w:val="24"/>
                <w:szCs w:val="24"/>
              </w:rPr>
              <w:t>% работающих от общего кол-ва жителей</w:t>
            </w:r>
          </w:p>
        </w:tc>
        <w:tc>
          <w:tcPr>
            <w:tcW w:w="4786" w:type="dxa"/>
          </w:tcPr>
          <w:p w:rsidR="008E092F" w:rsidRPr="00C969FF" w:rsidRDefault="008E092F" w:rsidP="00C969F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092F" w:rsidTr="00E0356C">
        <w:tc>
          <w:tcPr>
            <w:tcW w:w="4785" w:type="dxa"/>
          </w:tcPr>
          <w:p w:rsidR="008E092F" w:rsidRPr="00E0356C" w:rsidRDefault="008E092F" w:rsidP="00C969F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0356C">
              <w:rPr>
                <w:rFonts w:ascii="Times New Roman" w:hAnsi="Times New Roman"/>
                <w:sz w:val="24"/>
                <w:szCs w:val="24"/>
              </w:rPr>
              <w:t>Кол-во безработных стоящих в службе занятости</w:t>
            </w:r>
          </w:p>
        </w:tc>
        <w:tc>
          <w:tcPr>
            <w:tcW w:w="4786" w:type="dxa"/>
          </w:tcPr>
          <w:p w:rsidR="008E092F" w:rsidRPr="00C969FF" w:rsidRDefault="008E092F" w:rsidP="00C969F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8E092F" w:rsidTr="00E0356C">
        <w:tc>
          <w:tcPr>
            <w:tcW w:w="4785" w:type="dxa"/>
          </w:tcPr>
          <w:p w:rsidR="008E092F" w:rsidRPr="00E0356C" w:rsidRDefault="008E092F" w:rsidP="00C969F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0356C">
              <w:rPr>
                <w:rFonts w:ascii="Times New Roman" w:hAnsi="Times New Roman"/>
                <w:sz w:val="24"/>
                <w:szCs w:val="24"/>
              </w:rPr>
              <w:t>Количество безработных всего</w:t>
            </w:r>
          </w:p>
        </w:tc>
        <w:tc>
          <w:tcPr>
            <w:tcW w:w="4786" w:type="dxa"/>
          </w:tcPr>
          <w:p w:rsidR="008E092F" w:rsidRPr="00C969FF" w:rsidRDefault="008E092F" w:rsidP="00C969F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</w:p>
        </w:tc>
      </w:tr>
      <w:tr w:rsidR="008E092F" w:rsidTr="00E0356C">
        <w:tc>
          <w:tcPr>
            <w:tcW w:w="4785" w:type="dxa"/>
          </w:tcPr>
          <w:p w:rsidR="008E092F" w:rsidRPr="00E0356C" w:rsidRDefault="008E092F" w:rsidP="00C969F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0356C">
              <w:rPr>
                <w:rFonts w:ascii="Times New Roman" w:hAnsi="Times New Roman"/>
                <w:sz w:val="24"/>
                <w:szCs w:val="24"/>
              </w:rPr>
              <w:t xml:space="preserve">Количество дворов </w:t>
            </w:r>
          </w:p>
        </w:tc>
        <w:tc>
          <w:tcPr>
            <w:tcW w:w="4786" w:type="dxa"/>
          </w:tcPr>
          <w:p w:rsidR="008E092F" w:rsidRPr="00C969FF" w:rsidRDefault="008E092F" w:rsidP="00C969F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092F" w:rsidTr="00E0356C">
        <w:tc>
          <w:tcPr>
            <w:tcW w:w="4785" w:type="dxa"/>
          </w:tcPr>
          <w:p w:rsidR="008E092F" w:rsidRPr="00E0356C" w:rsidRDefault="008E092F" w:rsidP="00C969F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0356C">
              <w:rPr>
                <w:rFonts w:ascii="Times New Roman" w:hAnsi="Times New Roman"/>
                <w:sz w:val="24"/>
                <w:szCs w:val="24"/>
              </w:rPr>
              <w:t>Количество дворов, занимающихся ЛПХ</w:t>
            </w:r>
          </w:p>
        </w:tc>
        <w:tc>
          <w:tcPr>
            <w:tcW w:w="4786" w:type="dxa"/>
          </w:tcPr>
          <w:p w:rsidR="008E092F" w:rsidRPr="00C969FF" w:rsidRDefault="008E092F" w:rsidP="00C969F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</w:tr>
      <w:tr w:rsidR="008E092F" w:rsidTr="00C969FF">
        <w:tc>
          <w:tcPr>
            <w:tcW w:w="4785" w:type="dxa"/>
          </w:tcPr>
          <w:p w:rsidR="008E092F" w:rsidRPr="00C969FF" w:rsidRDefault="008E092F" w:rsidP="00C969F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969FF">
              <w:rPr>
                <w:rFonts w:ascii="Times New Roman" w:hAnsi="Times New Roman"/>
                <w:sz w:val="24"/>
                <w:szCs w:val="24"/>
              </w:rPr>
              <w:t>Кол-во пенсионеров</w:t>
            </w:r>
          </w:p>
        </w:tc>
        <w:tc>
          <w:tcPr>
            <w:tcW w:w="4786" w:type="dxa"/>
          </w:tcPr>
          <w:p w:rsidR="008E092F" w:rsidRPr="00C969FF" w:rsidRDefault="008E092F" w:rsidP="00C969F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</w:p>
        </w:tc>
      </w:tr>
    </w:tbl>
    <w:p w:rsidR="008E092F" w:rsidRDefault="008E092F" w:rsidP="00D24CBF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E092F" w:rsidRDefault="008E092F" w:rsidP="00D24CBF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2.6. Развитие отраслей социальной сферы</w:t>
      </w:r>
    </w:p>
    <w:p w:rsidR="008E092F" w:rsidRDefault="008E092F" w:rsidP="00C0427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Прогнозом на 2020-2030 годы определены следующие приоритеты социального развития сельского поселения «Усть-Наринзорское»:</w:t>
      </w:r>
    </w:p>
    <w:p w:rsidR="008E092F" w:rsidRDefault="008E092F" w:rsidP="00C0427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уровня жизни сельского поселения, в т.ч. на основе развития социальной инфраструктуры;</w:t>
      </w:r>
    </w:p>
    <w:p w:rsidR="008E092F" w:rsidRDefault="008E092F" w:rsidP="00C0427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8E092F" w:rsidRDefault="008E092F" w:rsidP="00C0427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жилищной сферы сельского поселения;</w:t>
      </w:r>
    </w:p>
    <w:p w:rsidR="008E092F" w:rsidRDefault="008E092F" w:rsidP="00C0427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условий для гармоничного развития подрастающего поколения в сельском поселении;</w:t>
      </w:r>
    </w:p>
    <w:p w:rsidR="008E092F" w:rsidRDefault="008E092F" w:rsidP="00C0427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сохранение культурного наследия.</w:t>
      </w:r>
    </w:p>
    <w:p w:rsidR="008E092F" w:rsidRDefault="008E092F" w:rsidP="00C0427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092F" w:rsidRDefault="008E092F" w:rsidP="00381B70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381B70">
        <w:rPr>
          <w:rFonts w:ascii="Times New Roman" w:hAnsi="Times New Roman"/>
          <w:b/>
          <w:sz w:val="24"/>
          <w:szCs w:val="24"/>
        </w:rPr>
        <w:t>7. Культура</w:t>
      </w:r>
    </w:p>
    <w:p w:rsidR="008E092F" w:rsidRDefault="008E092F" w:rsidP="00381B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B70">
        <w:rPr>
          <w:rFonts w:ascii="Times New Roman" w:hAnsi="Times New Roman"/>
          <w:sz w:val="24"/>
          <w:szCs w:val="24"/>
        </w:rPr>
        <w:t xml:space="preserve">Сфера культуры и искусства </w:t>
      </w:r>
      <w:r>
        <w:rPr>
          <w:rFonts w:ascii="Times New Roman" w:hAnsi="Times New Roman"/>
          <w:sz w:val="24"/>
          <w:szCs w:val="24"/>
        </w:rPr>
        <w:t xml:space="preserve">представлена следующими объектами: </w:t>
      </w:r>
    </w:p>
    <w:p w:rsidR="008E092F" w:rsidRPr="005E427D" w:rsidRDefault="008E092F" w:rsidP="00381B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Дом культуры с. Усть-Наринзор</w:t>
      </w:r>
      <w:r w:rsidRPr="005E427D">
        <w:rPr>
          <w:rFonts w:ascii="Times New Roman" w:hAnsi="Times New Roman"/>
          <w:sz w:val="24"/>
          <w:szCs w:val="24"/>
        </w:rPr>
        <w:t>. Вместимость со</w:t>
      </w:r>
      <w:r>
        <w:rPr>
          <w:rFonts w:ascii="Times New Roman" w:hAnsi="Times New Roman"/>
          <w:sz w:val="24"/>
          <w:szCs w:val="24"/>
        </w:rPr>
        <w:t>ставляет 100  мест, здание – шлако</w:t>
      </w:r>
      <w:r w:rsidRPr="005E427D">
        <w:rPr>
          <w:rFonts w:ascii="Times New Roman" w:hAnsi="Times New Roman"/>
          <w:sz w:val="24"/>
          <w:szCs w:val="24"/>
        </w:rPr>
        <w:t xml:space="preserve">заливное, общая площадь </w:t>
      </w:r>
      <w:r>
        <w:rPr>
          <w:rFonts w:ascii="Times New Roman" w:hAnsi="Times New Roman"/>
          <w:sz w:val="24"/>
          <w:szCs w:val="24"/>
        </w:rPr>
        <w:t>– 170 кв.м</w:t>
      </w:r>
    </w:p>
    <w:p w:rsidR="008E092F" w:rsidRDefault="008E092F" w:rsidP="00381B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Сельский клуб с. Делюн</w:t>
      </w:r>
      <w:r w:rsidRPr="005E427D">
        <w:rPr>
          <w:rFonts w:ascii="Times New Roman" w:hAnsi="Times New Roman"/>
          <w:sz w:val="24"/>
          <w:szCs w:val="24"/>
        </w:rPr>
        <w:t>. Вместимость с</w:t>
      </w:r>
      <w:r>
        <w:rPr>
          <w:rFonts w:ascii="Times New Roman" w:hAnsi="Times New Roman"/>
          <w:sz w:val="24"/>
          <w:szCs w:val="24"/>
        </w:rPr>
        <w:t>оставляет 20 мест, здание –деревянное,  общая площадь- 48 кв.м.</w:t>
      </w:r>
    </w:p>
    <w:p w:rsidR="008E092F" w:rsidRDefault="008E092F" w:rsidP="00BE7B7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Одним из основных направлений работы учреждений культуры является работа по организации досуга детей и подростков, а конкретно: проведение интеллектуальных игр, дней молодежи, уличных и настольных игр, викторин и т.д.. Задача культурно-досуговых  учреждений – вводить инновационные формы организации досуга населения и увеличить процент охвата населения.</w:t>
      </w:r>
    </w:p>
    <w:p w:rsidR="008E092F" w:rsidRPr="00BE7B74" w:rsidRDefault="008E092F" w:rsidP="00BE7B74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E092F" w:rsidRDefault="008E092F" w:rsidP="00BE7B74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BE7B74">
        <w:rPr>
          <w:rFonts w:ascii="Times New Roman" w:hAnsi="Times New Roman"/>
          <w:b/>
          <w:sz w:val="24"/>
          <w:szCs w:val="24"/>
        </w:rPr>
        <w:t>8. Физическая культура и спорт</w:t>
      </w:r>
    </w:p>
    <w:p w:rsidR="008E092F" w:rsidRDefault="008E092F" w:rsidP="00B8485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4853">
        <w:rPr>
          <w:rFonts w:ascii="Times New Roman" w:hAnsi="Times New Roman"/>
          <w:sz w:val="24"/>
          <w:szCs w:val="24"/>
        </w:rPr>
        <w:t>Из существующих спортивных сооружений</w:t>
      </w:r>
      <w:r>
        <w:rPr>
          <w:rFonts w:ascii="Times New Roman" w:hAnsi="Times New Roman"/>
          <w:sz w:val="24"/>
          <w:szCs w:val="24"/>
        </w:rPr>
        <w:t xml:space="preserve"> на территории сельского поселения «Усть-Наринзорское»</w:t>
      </w:r>
      <w:r w:rsidRPr="00B848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имеются один спортивный зал и спортивные</w:t>
      </w:r>
      <w:r w:rsidRPr="005E427D">
        <w:rPr>
          <w:rFonts w:ascii="Times New Roman" w:hAnsi="Times New Roman"/>
          <w:sz w:val="24"/>
          <w:szCs w:val="24"/>
        </w:rPr>
        <w:t xml:space="preserve"> площадки на базе образовательных учреждений</w:t>
      </w:r>
      <w:r>
        <w:rPr>
          <w:rFonts w:ascii="Times New Roman" w:hAnsi="Times New Roman"/>
          <w:sz w:val="24"/>
          <w:szCs w:val="24"/>
        </w:rPr>
        <w:t>.</w:t>
      </w:r>
    </w:p>
    <w:p w:rsidR="008E092F" w:rsidRDefault="008E092F" w:rsidP="00B8485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E092F" w:rsidRPr="00B84853" w:rsidRDefault="008E092F" w:rsidP="00B84853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B84853">
        <w:rPr>
          <w:rFonts w:ascii="Times New Roman" w:hAnsi="Times New Roman"/>
          <w:b/>
          <w:sz w:val="24"/>
          <w:szCs w:val="24"/>
        </w:rPr>
        <w:t>9. Образование</w:t>
      </w:r>
    </w:p>
    <w:p w:rsidR="008E092F" w:rsidRDefault="008E092F" w:rsidP="00381B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система сельского поселения «Усть-Наринзорское» - совокупность воспитательных и образовательных учреждений, призванных удовлетворить запросы людей и хозяйственного комплекса поселения в образовательных услугах и качественном специальном образовании.</w:t>
      </w:r>
    </w:p>
    <w:p w:rsidR="008E092F" w:rsidRDefault="008E092F" w:rsidP="00381B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AE2">
        <w:rPr>
          <w:rFonts w:ascii="Times New Roman" w:hAnsi="Times New Roman"/>
          <w:b/>
          <w:sz w:val="24"/>
          <w:szCs w:val="24"/>
        </w:rPr>
        <w:t>Образовательные школы.</w:t>
      </w:r>
      <w:r>
        <w:rPr>
          <w:rFonts w:ascii="Times New Roman" w:hAnsi="Times New Roman"/>
          <w:sz w:val="24"/>
          <w:szCs w:val="24"/>
        </w:rPr>
        <w:t xml:space="preserve"> На территории сельского поселения «Усть-Наринзорское» функционирует одно образовательное учреждение:</w:t>
      </w:r>
    </w:p>
    <w:p w:rsidR="008E092F" w:rsidRDefault="008E092F" w:rsidP="00381B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6F3D">
        <w:rPr>
          <w:rFonts w:ascii="Times New Roman" w:hAnsi="Times New Roman"/>
          <w:sz w:val="24"/>
          <w:szCs w:val="24"/>
        </w:rPr>
        <w:t>- МОУ «Усть-Наринзорская ООШ»,</w:t>
      </w:r>
      <w:r>
        <w:rPr>
          <w:rFonts w:ascii="Times New Roman" w:hAnsi="Times New Roman"/>
          <w:sz w:val="24"/>
          <w:szCs w:val="24"/>
        </w:rPr>
        <w:t xml:space="preserve"> расположенная по адресу: Забайкальский край, Сретенский район, с. Усть-Наринзор, ул. Клубная,12. </w:t>
      </w:r>
      <w:r w:rsidRPr="005E427D">
        <w:rPr>
          <w:rFonts w:ascii="Times New Roman" w:hAnsi="Times New Roman"/>
          <w:sz w:val="24"/>
          <w:szCs w:val="24"/>
        </w:rPr>
        <w:t>Здание кирпичное, перекрытия деревянн</w:t>
      </w:r>
      <w:r>
        <w:rPr>
          <w:rFonts w:ascii="Times New Roman" w:hAnsi="Times New Roman"/>
          <w:sz w:val="24"/>
          <w:szCs w:val="24"/>
        </w:rPr>
        <w:t xml:space="preserve">ое, 1969 года постройки, 1 </w:t>
      </w:r>
      <w:r w:rsidRPr="005E427D">
        <w:rPr>
          <w:rFonts w:ascii="Times New Roman" w:hAnsi="Times New Roman"/>
          <w:sz w:val="24"/>
          <w:szCs w:val="24"/>
        </w:rPr>
        <w:t>этажное, техническое состояние удовлетворительное.</w:t>
      </w:r>
      <w:r>
        <w:rPr>
          <w:rFonts w:ascii="Times New Roman" w:hAnsi="Times New Roman"/>
          <w:sz w:val="24"/>
          <w:szCs w:val="24"/>
        </w:rPr>
        <w:t xml:space="preserve"> Проектная вместимость - 192</w:t>
      </w:r>
      <w:r w:rsidRPr="00C42BB7">
        <w:rPr>
          <w:rFonts w:ascii="Times New Roman" w:hAnsi="Times New Roman"/>
          <w:sz w:val="24"/>
          <w:szCs w:val="24"/>
        </w:rPr>
        <w:t xml:space="preserve"> мест, количество</w:t>
      </w:r>
      <w:r>
        <w:rPr>
          <w:rFonts w:ascii="Times New Roman" w:hAnsi="Times New Roman"/>
          <w:sz w:val="24"/>
          <w:szCs w:val="24"/>
        </w:rPr>
        <w:t xml:space="preserve"> учащихся в настоящее время – 105</w:t>
      </w:r>
      <w:r w:rsidRPr="00C42BB7">
        <w:rPr>
          <w:rFonts w:ascii="Times New Roman" w:hAnsi="Times New Roman"/>
          <w:sz w:val="24"/>
          <w:szCs w:val="24"/>
        </w:rPr>
        <w:t xml:space="preserve"> человек.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E092F" w:rsidRDefault="008E092F" w:rsidP="00381B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школе ведется профильное обучение для учащихся. Работает компьютерный класс. Также на базе образовательных учреждений проводится досуговая работа с молодежью, организованны кружки и секции.</w:t>
      </w:r>
    </w:p>
    <w:p w:rsidR="008E092F" w:rsidRDefault="008E092F" w:rsidP="00381B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Услуги образовательных учреждений более высокого уровня (высшее и профессиональное образование) население имеет возможность получить в г. Сретенск, пгт. Кокуй, г. Нерчинск, г. Шилка , г. Чита и т.д..</w:t>
      </w:r>
    </w:p>
    <w:p w:rsidR="008E092F" w:rsidRDefault="008E092F" w:rsidP="001C5AE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AE2">
        <w:rPr>
          <w:rFonts w:ascii="Times New Roman" w:hAnsi="Times New Roman"/>
          <w:b/>
          <w:sz w:val="24"/>
          <w:szCs w:val="24"/>
        </w:rPr>
        <w:t>Дошкольное образование.</w:t>
      </w:r>
      <w:r w:rsidRPr="001C5A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территории сельского поселения «Усть-Наринзорское» функционируют одно дошкольное образовательное учреждение:</w:t>
      </w:r>
    </w:p>
    <w:p w:rsidR="008E092F" w:rsidRDefault="008E092F" w:rsidP="00F0124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муниципальное дошкольное образовательное учреждение «Детский сад в с. Усть-Наринзор», расположенное по адресу: Забайкальский край, Сретенский район, с. Усть-Наринзор, ул. Набережная 18. Здание деревянное, 1974 года постройки, 1</w:t>
      </w:r>
      <w:r w:rsidRPr="005E427D">
        <w:rPr>
          <w:rFonts w:ascii="Times New Roman" w:hAnsi="Times New Roman"/>
          <w:sz w:val="24"/>
          <w:szCs w:val="24"/>
        </w:rPr>
        <w:t xml:space="preserve"> этажное, техническое состояние удовлетворительное</w:t>
      </w:r>
      <w:r>
        <w:rPr>
          <w:rFonts w:ascii="Times New Roman" w:hAnsi="Times New Roman"/>
          <w:sz w:val="24"/>
          <w:szCs w:val="24"/>
        </w:rPr>
        <w:t xml:space="preserve">. Проектная вместимость -15 </w:t>
      </w:r>
      <w:r w:rsidRPr="00C42BB7">
        <w:rPr>
          <w:rFonts w:ascii="Times New Roman" w:hAnsi="Times New Roman"/>
          <w:sz w:val="24"/>
          <w:szCs w:val="24"/>
        </w:rPr>
        <w:t xml:space="preserve"> мест, количество</w:t>
      </w:r>
      <w:r>
        <w:rPr>
          <w:rFonts w:ascii="Times New Roman" w:hAnsi="Times New Roman"/>
          <w:sz w:val="24"/>
          <w:szCs w:val="24"/>
        </w:rPr>
        <w:t xml:space="preserve"> учащихся в настоящее время - 15</w:t>
      </w:r>
      <w:r w:rsidRPr="00C42BB7">
        <w:rPr>
          <w:rFonts w:ascii="Times New Roman" w:hAnsi="Times New Roman"/>
          <w:sz w:val="24"/>
          <w:szCs w:val="24"/>
        </w:rPr>
        <w:t>человек.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E092F" w:rsidRDefault="008E092F" w:rsidP="00F0124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24D">
        <w:rPr>
          <w:rFonts w:ascii="Times New Roman" w:hAnsi="Times New Roman"/>
          <w:b/>
          <w:sz w:val="24"/>
          <w:szCs w:val="24"/>
        </w:rPr>
        <w:t>Внешкольные учреждения.</w:t>
      </w:r>
      <w:r>
        <w:rPr>
          <w:rFonts w:ascii="Times New Roman" w:hAnsi="Times New Roman"/>
          <w:sz w:val="24"/>
          <w:szCs w:val="24"/>
        </w:rPr>
        <w:t xml:space="preserve"> На сегодняшний день данные учреждения полностью отсутствуют на территории сельского поселения.</w:t>
      </w:r>
    </w:p>
    <w:p w:rsidR="008E092F" w:rsidRPr="006B06CB" w:rsidRDefault="008E092F" w:rsidP="0057298F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Финансирование образовательных учреждений производиться из районного бюджета. </w:t>
      </w:r>
    </w:p>
    <w:p w:rsidR="008E092F" w:rsidRDefault="008E092F" w:rsidP="00F0124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092F" w:rsidRDefault="008E092F" w:rsidP="0031729A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31729A">
        <w:rPr>
          <w:rFonts w:ascii="Times New Roman" w:hAnsi="Times New Roman"/>
          <w:b/>
          <w:sz w:val="24"/>
          <w:szCs w:val="24"/>
        </w:rPr>
        <w:t xml:space="preserve">10. </w:t>
      </w:r>
      <w:r>
        <w:rPr>
          <w:rFonts w:ascii="Times New Roman" w:hAnsi="Times New Roman"/>
          <w:b/>
          <w:sz w:val="24"/>
          <w:szCs w:val="24"/>
        </w:rPr>
        <w:t>Здравоохранение</w:t>
      </w:r>
    </w:p>
    <w:p w:rsidR="008E092F" w:rsidRDefault="008E092F" w:rsidP="0057298F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D1F5E">
        <w:rPr>
          <w:rFonts w:ascii="Times New Roman" w:hAnsi="Times New Roman"/>
          <w:sz w:val="24"/>
          <w:szCs w:val="24"/>
        </w:rPr>
        <w:t xml:space="preserve">Главной целью развития здравоохранения </w:t>
      </w:r>
      <w:r>
        <w:rPr>
          <w:rFonts w:ascii="Times New Roman" w:hAnsi="Times New Roman"/>
          <w:sz w:val="24"/>
          <w:szCs w:val="24"/>
        </w:rPr>
        <w:t>является увеличение продолжительности жизни и периода активной жизнедеятельности человека, обеспечение доступной медицинской и лекарственной помощи.</w:t>
      </w:r>
    </w:p>
    <w:p w:rsidR="008E092F" w:rsidRDefault="008E092F" w:rsidP="0031729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сельского поселения расположены один фельдшерско –акушерский пункт в с. Усть-Наринзор.</w:t>
      </w:r>
    </w:p>
    <w:p w:rsidR="008E092F" w:rsidRDefault="008E092F" w:rsidP="0031729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ФАП в с. Усть-Наринзор</w:t>
      </w:r>
      <w:r w:rsidRPr="00E2175C">
        <w:rPr>
          <w:rFonts w:ascii="Times New Roman" w:hAnsi="Times New Roman"/>
          <w:sz w:val="24"/>
          <w:szCs w:val="24"/>
        </w:rPr>
        <w:t>, расположен по адресу: Забайкальский край, Сретенский район, с.</w:t>
      </w:r>
      <w:r>
        <w:rPr>
          <w:rFonts w:ascii="Times New Roman" w:hAnsi="Times New Roman"/>
          <w:sz w:val="24"/>
          <w:szCs w:val="24"/>
        </w:rPr>
        <w:t xml:space="preserve"> Усть-Наринзор, ул. Центральная 23. </w:t>
      </w:r>
      <w:r w:rsidRPr="00E2175C">
        <w:rPr>
          <w:rFonts w:ascii="Times New Roman" w:hAnsi="Times New Roman"/>
          <w:sz w:val="24"/>
          <w:szCs w:val="24"/>
        </w:rPr>
        <w:t xml:space="preserve"> Здание кирпичное, 1 этаж,  техническое состояние удовлетворительное</w:t>
      </w:r>
      <w:r>
        <w:rPr>
          <w:rFonts w:ascii="Times New Roman" w:hAnsi="Times New Roman"/>
          <w:sz w:val="24"/>
          <w:szCs w:val="24"/>
        </w:rPr>
        <w:t>, плановая мощность 6</w:t>
      </w:r>
      <w:r w:rsidRPr="00E0356C">
        <w:rPr>
          <w:rFonts w:ascii="Times New Roman" w:hAnsi="Times New Roman"/>
          <w:sz w:val="24"/>
          <w:szCs w:val="24"/>
        </w:rPr>
        <w:t xml:space="preserve"> посещ</w:t>
      </w:r>
      <w:r>
        <w:rPr>
          <w:rFonts w:ascii="Times New Roman" w:hAnsi="Times New Roman"/>
          <w:sz w:val="24"/>
          <w:szCs w:val="24"/>
        </w:rPr>
        <w:t>ений, фактическое посещение – 10</w:t>
      </w:r>
      <w:r w:rsidRPr="00E0356C">
        <w:rPr>
          <w:rFonts w:ascii="Times New Roman" w:hAnsi="Times New Roman"/>
          <w:sz w:val="24"/>
          <w:szCs w:val="24"/>
        </w:rPr>
        <w:t xml:space="preserve">  человек.</w:t>
      </w:r>
    </w:p>
    <w:p w:rsidR="008E092F" w:rsidRDefault="008E092F" w:rsidP="005729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Медицинские услуги более высокого ранга население получает в ГУЗ «Сретенская центральная районная больница № 1», расположенного по адресу: Забайкальский край, Сретенский район, пгт. Кокуй, ул. Кирова, 39.</w:t>
      </w:r>
    </w:p>
    <w:p w:rsidR="008E092F" w:rsidRDefault="008E092F" w:rsidP="005729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092F" w:rsidRDefault="008E092F" w:rsidP="0095642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F6F3D">
        <w:rPr>
          <w:rFonts w:ascii="Times New Roman" w:hAnsi="Times New Roman"/>
          <w:b/>
          <w:sz w:val="24"/>
          <w:szCs w:val="24"/>
        </w:rPr>
        <w:t>2.11. Жилищный фонд</w:t>
      </w:r>
    </w:p>
    <w:p w:rsidR="008E092F" w:rsidRDefault="008E092F" w:rsidP="0095642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Жилищный фонд сельского поселения «Усть-Наринзорское» по состоянию на 01.01.2020г. </w:t>
      </w:r>
      <w:r w:rsidRPr="007A5388">
        <w:rPr>
          <w:rFonts w:ascii="Times New Roman" w:hAnsi="Times New Roman"/>
          <w:sz w:val="24"/>
          <w:szCs w:val="24"/>
        </w:rPr>
        <w:t>составил   32470</w:t>
      </w:r>
      <w:r w:rsidRPr="00E0356C">
        <w:rPr>
          <w:rFonts w:ascii="Times New Roman" w:hAnsi="Times New Roman"/>
          <w:sz w:val="24"/>
          <w:szCs w:val="24"/>
        </w:rPr>
        <w:t xml:space="preserve"> кв. м общей площади. По форме собственности жилищный фон</w:t>
      </w:r>
      <w:r>
        <w:rPr>
          <w:rFonts w:ascii="Times New Roman" w:hAnsi="Times New Roman"/>
          <w:sz w:val="24"/>
          <w:szCs w:val="24"/>
        </w:rPr>
        <w:t>д разделяется на частный  и муниципальный.</w:t>
      </w:r>
    </w:p>
    <w:p w:rsidR="008E092F" w:rsidRDefault="008E092F" w:rsidP="007210E2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28"/>
        <w:gridCol w:w="5040"/>
      </w:tblGrid>
      <w:tr w:rsidR="008E092F" w:rsidTr="00C969FF">
        <w:tc>
          <w:tcPr>
            <w:tcW w:w="4428" w:type="dxa"/>
          </w:tcPr>
          <w:p w:rsidR="008E092F" w:rsidRPr="00C969FF" w:rsidRDefault="008E092F" w:rsidP="00C969F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9FF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040" w:type="dxa"/>
          </w:tcPr>
          <w:p w:rsidR="008E092F" w:rsidRPr="00C969FF" w:rsidRDefault="008E092F" w:rsidP="00C969F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9FF">
              <w:rPr>
                <w:rFonts w:ascii="Times New Roman" w:hAnsi="Times New Roman"/>
                <w:b/>
                <w:sz w:val="24"/>
                <w:szCs w:val="24"/>
              </w:rPr>
              <w:t>Общая площадь жилых помещений, кв. м</w:t>
            </w:r>
          </w:p>
        </w:tc>
      </w:tr>
      <w:tr w:rsidR="008E092F" w:rsidTr="00C969FF">
        <w:tc>
          <w:tcPr>
            <w:tcW w:w="4428" w:type="dxa"/>
          </w:tcPr>
          <w:p w:rsidR="008E092F" w:rsidRPr="00C969FF" w:rsidRDefault="008E092F" w:rsidP="00C969F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9F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:rsidR="008E092F" w:rsidRPr="00C969FF" w:rsidRDefault="008E092F" w:rsidP="00C969F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9F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E092F" w:rsidRPr="007A5388" w:rsidTr="00C969FF">
        <w:tc>
          <w:tcPr>
            <w:tcW w:w="4428" w:type="dxa"/>
          </w:tcPr>
          <w:p w:rsidR="008E092F" w:rsidRPr="007A5388" w:rsidRDefault="008E092F" w:rsidP="00C969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388">
              <w:rPr>
                <w:rFonts w:ascii="Times New Roman" w:hAnsi="Times New Roman"/>
                <w:sz w:val="24"/>
                <w:szCs w:val="24"/>
              </w:rPr>
              <w:t>Каменные, кирпичные</w:t>
            </w:r>
          </w:p>
        </w:tc>
        <w:tc>
          <w:tcPr>
            <w:tcW w:w="5040" w:type="dxa"/>
          </w:tcPr>
          <w:p w:rsidR="008E092F" w:rsidRPr="007A5388" w:rsidRDefault="008E092F" w:rsidP="007A5388">
            <w:pPr>
              <w:tabs>
                <w:tab w:val="center" w:pos="2412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2</w:t>
            </w:r>
          </w:p>
        </w:tc>
      </w:tr>
      <w:tr w:rsidR="008E092F" w:rsidRPr="007A5388" w:rsidTr="00C969FF">
        <w:tc>
          <w:tcPr>
            <w:tcW w:w="4428" w:type="dxa"/>
          </w:tcPr>
          <w:p w:rsidR="008E092F" w:rsidRPr="007A5388" w:rsidRDefault="008E092F" w:rsidP="00C969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388">
              <w:rPr>
                <w:rFonts w:ascii="Times New Roman" w:hAnsi="Times New Roman"/>
                <w:sz w:val="24"/>
                <w:szCs w:val="24"/>
              </w:rPr>
              <w:t>Панельные</w:t>
            </w:r>
          </w:p>
        </w:tc>
        <w:tc>
          <w:tcPr>
            <w:tcW w:w="5040" w:type="dxa"/>
          </w:tcPr>
          <w:p w:rsidR="008E092F" w:rsidRPr="007A5388" w:rsidRDefault="008E092F" w:rsidP="00A879E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3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092F" w:rsidRPr="007A5388" w:rsidTr="00C969FF">
        <w:tc>
          <w:tcPr>
            <w:tcW w:w="4428" w:type="dxa"/>
          </w:tcPr>
          <w:p w:rsidR="008E092F" w:rsidRPr="007A5388" w:rsidRDefault="008E092F" w:rsidP="00C969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388">
              <w:rPr>
                <w:rFonts w:ascii="Times New Roman" w:hAnsi="Times New Roman"/>
                <w:sz w:val="24"/>
                <w:szCs w:val="24"/>
              </w:rPr>
              <w:t>Смешанные</w:t>
            </w:r>
          </w:p>
        </w:tc>
        <w:tc>
          <w:tcPr>
            <w:tcW w:w="5040" w:type="dxa"/>
          </w:tcPr>
          <w:p w:rsidR="008E092F" w:rsidRPr="007A5388" w:rsidRDefault="008E092F" w:rsidP="007A5388">
            <w:pPr>
              <w:tabs>
                <w:tab w:val="left" w:pos="1725"/>
                <w:tab w:val="center" w:pos="2412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0</w:t>
            </w:r>
          </w:p>
        </w:tc>
      </w:tr>
      <w:tr w:rsidR="008E092F" w:rsidRPr="007A5388" w:rsidTr="00C969FF">
        <w:tc>
          <w:tcPr>
            <w:tcW w:w="4428" w:type="dxa"/>
          </w:tcPr>
          <w:p w:rsidR="008E092F" w:rsidRPr="007A5388" w:rsidRDefault="008E092F" w:rsidP="00C969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388">
              <w:rPr>
                <w:rFonts w:ascii="Times New Roman" w:hAnsi="Times New Roman"/>
                <w:sz w:val="24"/>
                <w:szCs w:val="24"/>
              </w:rPr>
              <w:t>Деревянные</w:t>
            </w:r>
          </w:p>
        </w:tc>
        <w:tc>
          <w:tcPr>
            <w:tcW w:w="5040" w:type="dxa"/>
          </w:tcPr>
          <w:p w:rsidR="008E092F" w:rsidRPr="007A5388" w:rsidRDefault="008E092F" w:rsidP="007A53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8E092F" w:rsidRPr="007A5388" w:rsidTr="00C969FF">
        <w:tc>
          <w:tcPr>
            <w:tcW w:w="4428" w:type="dxa"/>
          </w:tcPr>
          <w:p w:rsidR="008E092F" w:rsidRPr="007A5388" w:rsidRDefault="008E092F" w:rsidP="00C969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388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5040" w:type="dxa"/>
          </w:tcPr>
          <w:p w:rsidR="008E092F" w:rsidRPr="007A5388" w:rsidRDefault="008E092F" w:rsidP="00C969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92F" w:rsidTr="00C969FF">
        <w:tc>
          <w:tcPr>
            <w:tcW w:w="4428" w:type="dxa"/>
          </w:tcPr>
          <w:p w:rsidR="008E092F" w:rsidRPr="007A5388" w:rsidRDefault="008E092F" w:rsidP="00C969F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538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040" w:type="dxa"/>
          </w:tcPr>
          <w:p w:rsidR="008E092F" w:rsidRPr="00C969FF" w:rsidRDefault="008E092F" w:rsidP="007A53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</w:tbl>
    <w:p w:rsidR="008E092F" w:rsidRDefault="008E092F" w:rsidP="001E19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E092F" w:rsidRDefault="008E092F" w:rsidP="00D640D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услугам ЖКХ, предоставляемым в поселении, относится электроснабжение, водоснабжение населения и вывоз мусора. </w:t>
      </w:r>
    </w:p>
    <w:p w:rsidR="008E092F" w:rsidRDefault="008E092F" w:rsidP="00D640D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E092F" w:rsidRDefault="008E092F" w:rsidP="00B01D72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B01D72">
        <w:rPr>
          <w:rFonts w:ascii="Times New Roman" w:hAnsi="Times New Roman"/>
          <w:b/>
          <w:sz w:val="24"/>
          <w:szCs w:val="24"/>
        </w:rPr>
        <w:t>12. Торговля и общественное питание</w:t>
      </w:r>
    </w:p>
    <w:p w:rsidR="008E092F" w:rsidRPr="00E2175C" w:rsidRDefault="008E092F" w:rsidP="00B01D7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175C">
        <w:rPr>
          <w:rFonts w:ascii="Times New Roman" w:hAnsi="Times New Roman"/>
          <w:sz w:val="24"/>
          <w:szCs w:val="24"/>
        </w:rPr>
        <w:t>Пре</w:t>
      </w:r>
      <w:r>
        <w:rPr>
          <w:rFonts w:ascii="Times New Roman" w:hAnsi="Times New Roman"/>
          <w:sz w:val="24"/>
          <w:szCs w:val="24"/>
        </w:rPr>
        <w:t>дприятия торговли представлены 3</w:t>
      </w:r>
      <w:r w:rsidRPr="00E2175C">
        <w:rPr>
          <w:rFonts w:ascii="Times New Roman" w:hAnsi="Times New Roman"/>
          <w:sz w:val="24"/>
          <w:szCs w:val="24"/>
        </w:rPr>
        <w:t>объектами розничной торговли:</w:t>
      </w:r>
    </w:p>
    <w:p w:rsidR="008E092F" w:rsidRPr="00E2175C" w:rsidRDefault="008E092F" w:rsidP="00B01D7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с. Усть-Наринзор </w:t>
      </w:r>
      <w:r w:rsidRPr="00E2175C">
        <w:rPr>
          <w:rFonts w:ascii="Times New Roman" w:hAnsi="Times New Roman"/>
          <w:sz w:val="24"/>
          <w:szCs w:val="24"/>
        </w:rPr>
        <w:t xml:space="preserve"> – 3</w:t>
      </w:r>
    </w:p>
    <w:p w:rsidR="008E092F" w:rsidRPr="00E2175C" w:rsidRDefault="008E092F" w:rsidP="00B01D7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с. Делюн – 0</w:t>
      </w:r>
    </w:p>
    <w:p w:rsidR="008E092F" w:rsidRPr="00E2175C" w:rsidRDefault="008E092F" w:rsidP="00B01D7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с. Кокертай</w:t>
      </w:r>
      <w:r w:rsidRPr="00E2175C">
        <w:rPr>
          <w:rFonts w:ascii="Times New Roman" w:hAnsi="Times New Roman"/>
          <w:sz w:val="24"/>
          <w:szCs w:val="24"/>
        </w:rPr>
        <w:t xml:space="preserve"> – 0</w:t>
      </w:r>
    </w:p>
    <w:p w:rsidR="008E092F" w:rsidRPr="00E2175C" w:rsidRDefault="008E092F" w:rsidP="00B01D7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175C">
        <w:rPr>
          <w:rFonts w:ascii="Times New Roman" w:hAnsi="Times New Roman"/>
          <w:sz w:val="24"/>
          <w:szCs w:val="24"/>
        </w:rPr>
        <w:t xml:space="preserve">Общественное питание в сельском поселении </w:t>
      </w:r>
      <w:r>
        <w:rPr>
          <w:rFonts w:ascii="Times New Roman" w:hAnsi="Times New Roman"/>
          <w:sz w:val="24"/>
          <w:szCs w:val="24"/>
        </w:rPr>
        <w:t>отсутствует.</w:t>
      </w:r>
    </w:p>
    <w:p w:rsidR="008E092F" w:rsidRDefault="008E092F" w:rsidP="00B01D7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E092F" w:rsidRDefault="008E092F" w:rsidP="00EB6987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96A10">
        <w:rPr>
          <w:rFonts w:ascii="Times New Roman" w:hAnsi="Times New Roman"/>
          <w:b/>
          <w:sz w:val="24"/>
          <w:szCs w:val="24"/>
        </w:rPr>
        <w:t>2.13. Экономическая база</w:t>
      </w:r>
    </w:p>
    <w:p w:rsidR="008E092F" w:rsidRDefault="008E092F" w:rsidP="00EB698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Экономическую базу сельского поселения составляют  12 предприятий различных форм собственности. По отраслевому и функциональному виду деятельности предприятия сельского поселения можно разделить на медицинские, торговые и прочие.</w:t>
      </w:r>
    </w:p>
    <w:p w:rsidR="008E092F" w:rsidRDefault="008E092F" w:rsidP="00C01C6B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8"/>
        <w:gridCol w:w="3060"/>
        <w:gridCol w:w="3060"/>
        <w:gridCol w:w="2393"/>
      </w:tblGrid>
      <w:tr w:rsidR="008E092F" w:rsidTr="00C969FF">
        <w:tc>
          <w:tcPr>
            <w:tcW w:w="828" w:type="dxa"/>
          </w:tcPr>
          <w:p w:rsidR="008E092F" w:rsidRPr="00C969FF" w:rsidRDefault="008E092F" w:rsidP="00C969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F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60" w:type="dxa"/>
          </w:tcPr>
          <w:p w:rsidR="008E092F" w:rsidRPr="00C969FF" w:rsidRDefault="008E092F" w:rsidP="00C969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FF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060" w:type="dxa"/>
          </w:tcPr>
          <w:p w:rsidR="008E092F" w:rsidRPr="00C969FF" w:rsidRDefault="008E092F" w:rsidP="00C969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FF">
              <w:rPr>
                <w:rFonts w:ascii="Times New Roman" w:hAnsi="Times New Roman"/>
                <w:sz w:val="24"/>
                <w:szCs w:val="24"/>
              </w:rPr>
              <w:t>Место расположения</w:t>
            </w:r>
          </w:p>
        </w:tc>
        <w:tc>
          <w:tcPr>
            <w:tcW w:w="2393" w:type="dxa"/>
          </w:tcPr>
          <w:p w:rsidR="008E092F" w:rsidRPr="00C969FF" w:rsidRDefault="008E092F" w:rsidP="00C969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FF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8E092F" w:rsidTr="00C969FF">
        <w:tc>
          <w:tcPr>
            <w:tcW w:w="9341" w:type="dxa"/>
            <w:gridSpan w:val="4"/>
          </w:tcPr>
          <w:p w:rsidR="008E092F" w:rsidRPr="00C969FF" w:rsidRDefault="008E092F" w:rsidP="00C969F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56C">
              <w:rPr>
                <w:rFonts w:ascii="Times New Roman" w:hAnsi="Times New Roman"/>
                <w:b/>
                <w:sz w:val="24"/>
                <w:szCs w:val="24"/>
              </w:rPr>
              <w:t>Торговые предприятия и организации</w:t>
            </w:r>
          </w:p>
        </w:tc>
      </w:tr>
      <w:tr w:rsidR="008E092F" w:rsidTr="00C969FF">
        <w:tc>
          <w:tcPr>
            <w:tcW w:w="828" w:type="dxa"/>
          </w:tcPr>
          <w:p w:rsidR="008E092F" w:rsidRPr="00C969FF" w:rsidRDefault="008E092F" w:rsidP="00C969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9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8E092F" w:rsidRPr="00C969FF" w:rsidRDefault="008E092F" w:rsidP="00C969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«Мартыненко С.Д.»</w:t>
            </w:r>
          </w:p>
        </w:tc>
        <w:tc>
          <w:tcPr>
            <w:tcW w:w="3060" w:type="dxa"/>
          </w:tcPr>
          <w:p w:rsidR="008E092F" w:rsidRPr="00C969FF" w:rsidRDefault="008E092F" w:rsidP="00C969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С.Усть-Наринзор, Центральная, дом 4.</w:t>
            </w:r>
          </w:p>
        </w:tc>
        <w:tc>
          <w:tcPr>
            <w:tcW w:w="2393" w:type="dxa"/>
          </w:tcPr>
          <w:p w:rsidR="008E092F" w:rsidRPr="00C969FF" w:rsidRDefault="008E092F" w:rsidP="00C969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92F" w:rsidTr="00C969FF">
        <w:tc>
          <w:tcPr>
            <w:tcW w:w="828" w:type="dxa"/>
          </w:tcPr>
          <w:p w:rsidR="008E092F" w:rsidRPr="00C969FF" w:rsidRDefault="008E092F" w:rsidP="00C969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9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8E092F" w:rsidRPr="00C969FF" w:rsidRDefault="008E092F" w:rsidP="00C969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«Кожин П. А.»</w:t>
            </w:r>
          </w:p>
        </w:tc>
        <w:tc>
          <w:tcPr>
            <w:tcW w:w="3060" w:type="dxa"/>
          </w:tcPr>
          <w:p w:rsidR="008E092F" w:rsidRPr="00C969FF" w:rsidRDefault="008E092F" w:rsidP="00C969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С.Усть-Наринзор, Центральная 9А</w:t>
            </w:r>
          </w:p>
        </w:tc>
        <w:tc>
          <w:tcPr>
            <w:tcW w:w="2393" w:type="dxa"/>
          </w:tcPr>
          <w:p w:rsidR="008E092F" w:rsidRPr="00C969FF" w:rsidRDefault="008E092F" w:rsidP="00C969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92F" w:rsidTr="00C969FF">
        <w:tc>
          <w:tcPr>
            <w:tcW w:w="828" w:type="dxa"/>
          </w:tcPr>
          <w:p w:rsidR="008E092F" w:rsidRPr="00C969FF" w:rsidRDefault="008E092F" w:rsidP="00C969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9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</w:tcPr>
          <w:p w:rsidR="008E092F" w:rsidRPr="00C969FF" w:rsidRDefault="008E092F" w:rsidP="00C969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«Литвинова Н.И.»</w:t>
            </w:r>
          </w:p>
        </w:tc>
        <w:tc>
          <w:tcPr>
            <w:tcW w:w="3060" w:type="dxa"/>
          </w:tcPr>
          <w:p w:rsidR="008E092F" w:rsidRPr="00C969FF" w:rsidRDefault="008E092F" w:rsidP="00C969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Наринзор , улица Заречная 21.</w:t>
            </w:r>
          </w:p>
        </w:tc>
        <w:tc>
          <w:tcPr>
            <w:tcW w:w="2393" w:type="dxa"/>
          </w:tcPr>
          <w:p w:rsidR="008E092F" w:rsidRPr="00C969FF" w:rsidRDefault="008E092F" w:rsidP="00C969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92F" w:rsidTr="00C969FF">
        <w:tc>
          <w:tcPr>
            <w:tcW w:w="9341" w:type="dxa"/>
            <w:gridSpan w:val="4"/>
          </w:tcPr>
          <w:p w:rsidR="008E092F" w:rsidRPr="00C969FF" w:rsidRDefault="008E092F" w:rsidP="00C969F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56C">
              <w:rPr>
                <w:rFonts w:ascii="Times New Roman" w:hAnsi="Times New Roman"/>
                <w:b/>
                <w:sz w:val="24"/>
                <w:szCs w:val="24"/>
              </w:rPr>
              <w:t>Прочие предприятия и организации</w:t>
            </w:r>
          </w:p>
        </w:tc>
      </w:tr>
      <w:tr w:rsidR="008E092F" w:rsidTr="00C969FF">
        <w:tc>
          <w:tcPr>
            <w:tcW w:w="828" w:type="dxa"/>
          </w:tcPr>
          <w:p w:rsidR="008E092F" w:rsidRPr="00C969FF" w:rsidRDefault="008E092F" w:rsidP="00C969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9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8E092F" w:rsidRPr="00C969FF" w:rsidRDefault="008E092F" w:rsidP="00C969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9FF">
              <w:rPr>
                <w:rFonts w:ascii="Times New Roman" w:hAnsi="Times New Roman"/>
                <w:sz w:val="24"/>
                <w:szCs w:val="24"/>
              </w:rPr>
              <w:t>Администрация сельско</w:t>
            </w:r>
            <w:r>
              <w:rPr>
                <w:rFonts w:ascii="Times New Roman" w:hAnsi="Times New Roman"/>
                <w:sz w:val="24"/>
                <w:szCs w:val="24"/>
              </w:rPr>
              <w:t>го поселения «Усть-Наринзорское</w:t>
            </w:r>
            <w:r w:rsidRPr="00C969F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60" w:type="dxa"/>
          </w:tcPr>
          <w:p w:rsidR="008E092F" w:rsidRPr="00C969FF" w:rsidRDefault="008E092F" w:rsidP="00C969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Усть-Наринзор</w:t>
            </w:r>
          </w:p>
        </w:tc>
        <w:tc>
          <w:tcPr>
            <w:tcW w:w="2393" w:type="dxa"/>
          </w:tcPr>
          <w:p w:rsidR="008E092F" w:rsidRPr="00C969FF" w:rsidRDefault="008E092F" w:rsidP="00C969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92F" w:rsidTr="00C969FF">
        <w:tc>
          <w:tcPr>
            <w:tcW w:w="828" w:type="dxa"/>
          </w:tcPr>
          <w:p w:rsidR="008E092F" w:rsidRPr="00C969FF" w:rsidRDefault="008E092F" w:rsidP="00C969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9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8E092F" w:rsidRPr="00C969FF" w:rsidRDefault="008E092F" w:rsidP="00C969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9FF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  <w:tc>
          <w:tcPr>
            <w:tcW w:w="3060" w:type="dxa"/>
          </w:tcPr>
          <w:p w:rsidR="008E092F" w:rsidRPr="00C969FF" w:rsidRDefault="008E092F" w:rsidP="00C969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Усть-Наринзор</w:t>
            </w:r>
          </w:p>
        </w:tc>
        <w:tc>
          <w:tcPr>
            <w:tcW w:w="2393" w:type="dxa"/>
          </w:tcPr>
          <w:p w:rsidR="008E092F" w:rsidRPr="00C969FF" w:rsidRDefault="008E092F" w:rsidP="00C969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92F" w:rsidTr="00C969FF">
        <w:tc>
          <w:tcPr>
            <w:tcW w:w="828" w:type="dxa"/>
          </w:tcPr>
          <w:p w:rsidR="008E092F" w:rsidRPr="00C969FF" w:rsidRDefault="008E092F" w:rsidP="00C969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</w:tcPr>
          <w:p w:rsidR="008E092F" w:rsidRPr="00C969FF" w:rsidRDefault="008E092F" w:rsidP="00C969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«Усть-Наринзорская</w:t>
            </w:r>
            <w:r w:rsidRPr="00C969FF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3060" w:type="dxa"/>
          </w:tcPr>
          <w:p w:rsidR="008E092F" w:rsidRPr="00C969FF" w:rsidRDefault="008E092F" w:rsidP="00C969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9FF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Усть-Наринзор</w:t>
            </w:r>
          </w:p>
        </w:tc>
        <w:tc>
          <w:tcPr>
            <w:tcW w:w="2393" w:type="dxa"/>
          </w:tcPr>
          <w:p w:rsidR="008E092F" w:rsidRPr="00C969FF" w:rsidRDefault="008E092F" w:rsidP="00C969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92F" w:rsidTr="00C969FF">
        <w:tc>
          <w:tcPr>
            <w:tcW w:w="828" w:type="dxa"/>
          </w:tcPr>
          <w:p w:rsidR="008E092F" w:rsidRPr="00C969FF" w:rsidRDefault="008E092F" w:rsidP="00C969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</w:tcPr>
          <w:p w:rsidR="008E092F" w:rsidRPr="00C969FF" w:rsidRDefault="008E092F" w:rsidP="00C969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9FF">
              <w:rPr>
                <w:rFonts w:ascii="Times New Roman" w:hAnsi="Times New Roman"/>
                <w:sz w:val="24"/>
                <w:szCs w:val="24"/>
              </w:rPr>
              <w:t>МДО</w:t>
            </w:r>
            <w:r>
              <w:rPr>
                <w:rFonts w:ascii="Times New Roman" w:hAnsi="Times New Roman"/>
                <w:sz w:val="24"/>
                <w:szCs w:val="24"/>
              </w:rPr>
              <w:t>У «Детский сад  с .Усть-Наринзор</w:t>
            </w:r>
            <w:r w:rsidRPr="00C969F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60" w:type="dxa"/>
          </w:tcPr>
          <w:p w:rsidR="008E092F" w:rsidRPr="00C969FF" w:rsidRDefault="008E092F" w:rsidP="00C969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Усть-Наринзор</w:t>
            </w:r>
          </w:p>
        </w:tc>
        <w:tc>
          <w:tcPr>
            <w:tcW w:w="2393" w:type="dxa"/>
          </w:tcPr>
          <w:p w:rsidR="008E092F" w:rsidRPr="00C969FF" w:rsidRDefault="008E092F" w:rsidP="00C969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92F" w:rsidTr="00C969FF">
        <w:tc>
          <w:tcPr>
            <w:tcW w:w="828" w:type="dxa"/>
          </w:tcPr>
          <w:p w:rsidR="008E092F" w:rsidRPr="00C969FF" w:rsidRDefault="008E092F" w:rsidP="00C969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0" w:type="dxa"/>
          </w:tcPr>
          <w:p w:rsidR="008E092F" w:rsidRPr="00C969FF" w:rsidRDefault="008E092F" w:rsidP="00C969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9FF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3060" w:type="dxa"/>
          </w:tcPr>
          <w:p w:rsidR="008E092F" w:rsidRPr="00C969FF" w:rsidRDefault="008E092F" w:rsidP="00C969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Усть-Нарринзор</w:t>
            </w:r>
          </w:p>
        </w:tc>
        <w:tc>
          <w:tcPr>
            <w:tcW w:w="2393" w:type="dxa"/>
          </w:tcPr>
          <w:p w:rsidR="008E092F" w:rsidRPr="00C969FF" w:rsidRDefault="008E092F" w:rsidP="00C969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92F" w:rsidTr="00C969FF">
        <w:tc>
          <w:tcPr>
            <w:tcW w:w="828" w:type="dxa"/>
          </w:tcPr>
          <w:p w:rsidR="008E092F" w:rsidRPr="00C969FF" w:rsidRDefault="008E092F" w:rsidP="00C969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</w:tcPr>
          <w:p w:rsidR="008E092F" w:rsidRPr="00C969FF" w:rsidRDefault="008E092F" w:rsidP="00C969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9FF">
              <w:rPr>
                <w:rFonts w:ascii="Times New Roman" w:hAnsi="Times New Roman"/>
                <w:sz w:val="24"/>
                <w:szCs w:val="24"/>
              </w:rPr>
              <w:t xml:space="preserve">Сельский клуб </w:t>
            </w:r>
          </w:p>
        </w:tc>
        <w:tc>
          <w:tcPr>
            <w:tcW w:w="3060" w:type="dxa"/>
          </w:tcPr>
          <w:p w:rsidR="008E092F" w:rsidRPr="00C969FF" w:rsidRDefault="008E092F" w:rsidP="00C969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Делюн</w:t>
            </w:r>
          </w:p>
        </w:tc>
        <w:tc>
          <w:tcPr>
            <w:tcW w:w="2393" w:type="dxa"/>
          </w:tcPr>
          <w:p w:rsidR="008E092F" w:rsidRPr="00C969FF" w:rsidRDefault="008E092F" w:rsidP="00C969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92F" w:rsidTr="00C969FF">
        <w:tc>
          <w:tcPr>
            <w:tcW w:w="828" w:type="dxa"/>
          </w:tcPr>
          <w:p w:rsidR="008E092F" w:rsidRPr="00C969FF" w:rsidRDefault="008E092F" w:rsidP="00C969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9F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60" w:type="dxa"/>
          </w:tcPr>
          <w:p w:rsidR="008E092F" w:rsidRPr="00C969FF" w:rsidRDefault="008E092F" w:rsidP="00C969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9FF">
              <w:rPr>
                <w:rFonts w:ascii="Times New Roman" w:hAnsi="Times New Roman"/>
                <w:sz w:val="24"/>
                <w:szCs w:val="24"/>
              </w:rPr>
              <w:t>Почта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3060" w:type="dxa"/>
          </w:tcPr>
          <w:p w:rsidR="008E092F" w:rsidRPr="00C969FF" w:rsidRDefault="008E092F" w:rsidP="00C969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С.Усть-Наринзор</w:t>
            </w:r>
          </w:p>
        </w:tc>
        <w:tc>
          <w:tcPr>
            <w:tcW w:w="2393" w:type="dxa"/>
          </w:tcPr>
          <w:p w:rsidR="008E092F" w:rsidRPr="00C969FF" w:rsidRDefault="008E092F" w:rsidP="00C969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092F" w:rsidRDefault="008E092F" w:rsidP="00C01C6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E092F" w:rsidRPr="00F60BC9" w:rsidRDefault="008E092F" w:rsidP="00F60BC9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F60BC9">
        <w:rPr>
          <w:rFonts w:ascii="Times New Roman" w:hAnsi="Times New Roman"/>
          <w:b/>
          <w:sz w:val="24"/>
          <w:szCs w:val="24"/>
        </w:rPr>
        <w:t>14. Сельское хозяйство</w:t>
      </w:r>
    </w:p>
    <w:p w:rsidR="008E092F" w:rsidRDefault="008E092F" w:rsidP="001C5AE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Сельское хозяйство поселения представлено личными хозяйствами населения. Прогноз развития сельского хозяйства на 2020 год и на период 2030 года разработан с учетом имеющегося в сельском поселении производственного потенциала, сложившихся тенденций развития личных подсобных хозяйств населения.</w:t>
      </w:r>
    </w:p>
    <w:p w:rsidR="008E092F" w:rsidRDefault="008E092F" w:rsidP="001C5AE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Территория сельского поселения находится в зоне рискованного земледелия, но в целом агроклиматические условия поселения благоприятны для получения устойчивых урожаев районированных сельскохозяйственных культур и развития животноводства.</w:t>
      </w:r>
    </w:p>
    <w:p w:rsidR="008E092F" w:rsidRDefault="008E092F" w:rsidP="001C5AE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Производством яиц в поселении занимаются только в личных подсобных хозяйствах. </w:t>
      </w:r>
    </w:p>
    <w:p w:rsidR="008E092F" w:rsidRDefault="008E092F" w:rsidP="001C5AE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Производством овощей в поселении занимаются, в основном личные подсобные хозяйства.</w:t>
      </w:r>
    </w:p>
    <w:p w:rsidR="008E092F" w:rsidRDefault="008E092F" w:rsidP="001C5AE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Хозяйства населения в основном занимаются посевами сельскохозяйственных культур (картофель, овощи (открытого и закрытого грунта). Отведенная площадь под огороды практически используется в полном объеме по назначению.</w:t>
      </w:r>
    </w:p>
    <w:p w:rsidR="008E092F" w:rsidRDefault="008E092F" w:rsidP="001C5AE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Одной из значимых экономических составляющих для поселения, является личные подсобные хозяйства и от их развития во многом, зависит сегодня благосостояние населения. </w:t>
      </w:r>
    </w:p>
    <w:p w:rsidR="008E092F" w:rsidRDefault="008E092F" w:rsidP="009C3193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9C3193">
        <w:rPr>
          <w:rFonts w:ascii="Times New Roman" w:hAnsi="Times New Roman"/>
          <w:b/>
          <w:sz w:val="24"/>
          <w:szCs w:val="24"/>
        </w:rPr>
        <w:t>15. Анализ сильных и слабых сторон поселения</w:t>
      </w:r>
    </w:p>
    <w:p w:rsidR="008E092F" w:rsidRDefault="008E092F" w:rsidP="00845C74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5"/>
        <w:gridCol w:w="4786"/>
      </w:tblGrid>
      <w:tr w:rsidR="008E092F" w:rsidTr="00963858">
        <w:tc>
          <w:tcPr>
            <w:tcW w:w="4785" w:type="dxa"/>
          </w:tcPr>
          <w:p w:rsidR="008E092F" w:rsidRPr="00963858" w:rsidRDefault="008E092F" w:rsidP="0096385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858">
              <w:rPr>
                <w:rFonts w:ascii="Times New Roman" w:hAnsi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4786" w:type="dxa"/>
          </w:tcPr>
          <w:p w:rsidR="008E092F" w:rsidRPr="00963858" w:rsidRDefault="008E092F" w:rsidP="0096385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858">
              <w:rPr>
                <w:rFonts w:ascii="Times New Roman" w:hAnsi="Times New Roman"/>
                <w:b/>
                <w:sz w:val="24"/>
                <w:szCs w:val="24"/>
              </w:rPr>
              <w:t>Слабые стороны</w:t>
            </w:r>
          </w:p>
        </w:tc>
      </w:tr>
      <w:tr w:rsidR="008E092F" w:rsidTr="00101F2F">
        <w:trPr>
          <w:trHeight w:val="5155"/>
        </w:trPr>
        <w:tc>
          <w:tcPr>
            <w:tcW w:w="4785" w:type="dxa"/>
          </w:tcPr>
          <w:p w:rsidR="008E092F" w:rsidRPr="00963858" w:rsidRDefault="008E092F" w:rsidP="0096385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858">
              <w:rPr>
                <w:rFonts w:ascii="Times New Roman" w:hAnsi="Times New Roman"/>
                <w:sz w:val="24"/>
                <w:szCs w:val="24"/>
              </w:rPr>
              <w:t>1. Экономически выгодное расположение по отношению к развитой региональной автомобильной и железнодорожной транспортной сети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092F" w:rsidRPr="00963858" w:rsidRDefault="008E092F" w:rsidP="0096385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Высокий уровень развития средств коммуникаций и информационных технологий в сфере управления (наличие сотовой связи, Интернет);</w:t>
            </w:r>
          </w:p>
          <w:p w:rsidR="008E092F" w:rsidRPr="00963858" w:rsidRDefault="008E092F" w:rsidP="0096385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858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Сохранена социальная сфера – образовательные, медицинские учреждения, дома культуры;</w:t>
            </w:r>
          </w:p>
          <w:p w:rsidR="008E092F" w:rsidRPr="00963858" w:rsidRDefault="008E092F" w:rsidP="0096385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Благоприятная экологическая обстановка.</w:t>
            </w:r>
          </w:p>
        </w:tc>
        <w:tc>
          <w:tcPr>
            <w:tcW w:w="4786" w:type="dxa"/>
          </w:tcPr>
          <w:p w:rsidR="008E092F" w:rsidRPr="00963858" w:rsidRDefault="008E092F" w:rsidP="0096385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858">
              <w:rPr>
                <w:rFonts w:ascii="Times New Roman" w:hAnsi="Times New Roman"/>
                <w:sz w:val="24"/>
                <w:szCs w:val="24"/>
              </w:rPr>
              <w:t>1. Неудовлетворительное состояние внутрипоселковых дорог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092F" w:rsidRPr="00963858" w:rsidRDefault="008E092F" w:rsidP="0096385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858">
              <w:rPr>
                <w:rFonts w:ascii="Times New Roman" w:hAnsi="Times New Roman"/>
                <w:sz w:val="24"/>
                <w:szCs w:val="24"/>
              </w:rPr>
              <w:t>2. Неблагоприятная демографическая ситуация;</w:t>
            </w:r>
          </w:p>
          <w:p w:rsidR="008E092F" w:rsidRPr="00963858" w:rsidRDefault="008E092F" w:rsidP="0096385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Недостаточно развитая рыночная инфраструктура;</w:t>
            </w:r>
          </w:p>
          <w:p w:rsidR="008E092F" w:rsidRPr="00963858" w:rsidRDefault="008E092F" w:rsidP="00D5265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6385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Отсутствие</w:t>
            </w:r>
            <w:r w:rsidRPr="00963858">
              <w:rPr>
                <w:rFonts w:ascii="Times New Roman" w:hAnsi="Times New Roman"/>
                <w:sz w:val="24"/>
                <w:szCs w:val="24"/>
              </w:rPr>
              <w:t xml:space="preserve"> дорог с твердым покрытием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092F" w:rsidRDefault="008E092F" w:rsidP="0096385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Изношенные коммунальные сети, требующие ремонта или частичной замены;</w:t>
            </w:r>
          </w:p>
          <w:p w:rsidR="008E092F" w:rsidRDefault="008E092F" w:rsidP="0096385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Недостаточно рабочих мест;</w:t>
            </w:r>
          </w:p>
          <w:p w:rsidR="008E092F" w:rsidRDefault="008E092F" w:rsidP="0096385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Низкая покупательная способность населения; </w:t>
            </w:r>
          </w:p>
          <w:p w:rsidR="008E092F" w:rsidRDefault="008E092F" w:rsidP="0096385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Отсутствие системы бытового обслуживания на территории поселения;</w:t>
            </w:r>
          </w:p>
          <w:p w:rsidR="008E092F" w:rsidRDefault="008E092F" w:rsidP="0096385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Недостаточно развития материальная база для развития физкультуры и спорта, слабое финансирование этой сферы;</w:t>
            </w:r>
          </w:p>
          <w:p w:rsidR="008E092F" w:rsidRDefault="008E092F" w:rsidP="0096385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Недостаток доступного жилья;</w:t>
            </w:r>
          </w:p>
          <w:p w:rsidR="008E092F" w:rsidRPr="00963858" w:rsidRDefault="008E092F" w:rsidP="0096385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Отсутствие инвестиционной привлекательности предприятий находящихся в поселении.</w:t>
            </w:r>
          </w:p>
        </w:tc>
      </w:tr>
    </w:tbl>
    <w:p w:rsidR="008E092F" w:rsidRDefault="008E092F" w:rsidP="00845C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092F" w:rsidRDefault="008E092F" w:rsidP="00845C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Проведенный анализ показывает, что как сильные, так и слабые стороны сельского поселения обусловлены его географическим (транспортным) положением по отношению к районному и краевому центрам.</w:t>
      </w:r>
    </w:p>
    <w:p w:rsidR="008E092F" w:rsidRDefault="008E092F" w:rsidP="00845C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Экономический потенциал поселения значителен, но в настоящее время слабо задействован, особенно в части, развития предпринимательства, развития услуг населению, развития личных подсобных хозяйств.</w:t>
      </w:r>
    </w:p>
    <w:p w:rsidR="008E092F" w:rsidRDefault="008E092F" w:rsidP="00845C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поселении присутствует тенденция старения и выбывания квалифицированных кадров, демографические проблемы, связанные со старением, слабой рождаемостью и оттоком населения за территорию поселения, усиливающаяся финансовая нагрузка на экономически активное население, нехватка квалифицированной рабочей силы, выбытие и не возврат молодежи после обучения в вузах.</w:t>
      </w:r>
    </w:p>
    <w:p w:rsidR="008E092F" w:rsidRDefault="008E092F" w:rsidP="00845C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Проанализировав вышеперечисленные отправные рубежи необходимо сделать вывод:</w:t>
      </w:r>
    </w:p>
    <w:p w:rsidR="008E092F" w:rsidRDefault="008E092F" w:rsidP="00845C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обобщенном виде главной целью Программы развития социальной инфраструктуры сельского поселения «Усть-Наринзорское» на 2020-2030 гг. является устойчивое повышение качества жизни нынешних и будущих поколений жителей и благополучие развития сельского поселения через устойчивое развитие территории в социальной и экономической сфере.</w:t>
      </w:r>
    </w:p>
    <w:p w:rsidR="008E092F" w:rsidRDefault="008E092F" w:rsidP="00845C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поставленных целей в среднесрочной перспективе необходимо решить следующие задачи:</w:t>
      </w:r>
    </w:p>
    <w:p w:rsidR="008E092F" w:rsidRDefault="008E092F" w:rsidP="00845C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создать правовые, организационные, институциональные и экономические условия для перехода к устойчивому социально-экономическому развитию поселения, эффективной реализации полномочий органов местного самоуправления;</w:t>
      </w:r>
    </w:p>
    <w:p w:rsidR="008E092F" w:rsidRDefault="008E092F" w:rsidP="00845C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развить и расширить сферу  информационно-консультационного и правового обслуживания населения;</w:t>
      </w:r>
    </w:p>
    <w:p w:rsidR="008E092F" w:rsidRDefault="008E092F" w:rsidP="00845C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построить новые и отремонтировать старые коммунальные сети;</w:t>
      </w:r>
    </w:p>
    <w:p w:rsidR="008E092F" w:rsidRDefault="008E092F" w:rsidP="00845C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отремонтировать дороги внутри и между населенными пунктами поселения;</w:t>
      </w:r>
    </w:p>
    <w:p w:rsidR="008E092F" w:rsidRDefault="008E092F" w:rsidP="00845C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улучшить состояние здоровья населения путем вовлечения в спортивную  и культурную жизнь сельского поселения;</w:t>
      </w:r>
    </w:p>
    <w:p w:rsidR="008E092F" w:rsidRDefault="008E092F" w:rsidP="00845C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повысить роль физкультуры и спорта в целях улучшения состояния здоровья населения и профилактики правонарушений, преодоления распространения наркомании и алкоголизма;</w:t>
      </w:r>
    </w:p>
    <w:p w:rsidR="008E092F" w:rsidRDefault="008E092F" w:rsidP="00845C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отремонтировать объекты культуры и активация культурной деятельности;</w:t>
      </w:r>
    </w:p>
    <w:p w:rsidR="008E092F" w:rsidRDefault="008E092F" w:rsidP="00845C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развить личные подсобные хозяйства;</w:t>
      </w:r>
    </w:p>
    <w:p w:rsidR="008E092F" w:rsidRDefault="008E092F" w:rsidP="00845C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создать условия для безопасного проживания населения на территории поселения;</w:t>
      </w:r>
    </w:p>
    <w:p w:rsidR="008E092F" w:rsidRDefault="008E092F" w:rsidP="00845C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повышение качества и уровня жизни населения, его занятости и самозанятости экономических, социальных и культурных возможностей на основе развития сельхозпроизводства, предпринимательства, личных подсобных хозяйств, торговой инфраструктуры и сферы и сферы услуг.</w:t>
      </w:r>
    </w:p>
    <w:p w:rsidR="008E092F" w:rsidRDefault="008E092F" w:rsidP="00845C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и качество жизни населения должны рассматриваются как степень удовлетворения материальных и духовных потребностей людей, достигаемых за счет создания экономических и материальных условий и возможностей, которые характеризуются соотношением уровня доходов и стоимости жизни.</w:t>
      </w:r>
    </w:p>
    <w:p w:rsidR="008E092F" w:rsidRPr="009C3193" w:rsidRDefault="008E092F" w:rsidP="00845C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092F" w:rsidRPr="00942C47" w:rsidRDefault="008E092F" w:rsidP="00942C47">
      <w:pPr>
        <w:pStyle w:val="ListParagraph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092F" w:rsidRPr="000D3758" w:rsidRDefault="008E092F" w:rsidP="004415A8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0D3758">
        <w:rPr>
          <w:rFonts w:ascii="Times New Roman" w:hAnsi="Times New Roman"/>
          <w:b/>
          <w:sz w:val="24"/>
          <w:szCs w:val="24"/>
        </w:rPr>
        <w:t xml:space="preserve">Перечень мероприятий (инвестиционных проектов) по проектированию, строительству и реконструкции объектов социальной инфраструктуры поселения </w:t>
      </w:r>
    </w:p>
    <w:p w:rsidR="008E092F" w:rsidRPr="000D3758" w:rsidRDefault="008E092F" w:rsidP="000D3758">
      <w:pPr>
        <w:pStyle w:val="ListParagraph"/>
        <w:spacing w:after="0" w:line="36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0D3758">
        <w:rPr>
          <w:rFonts w:ascii="Times New Roman" w:hAnsi="Times New Roman"/>
          <w:sz w:val="20"/>
          <w:szCs w:val="20"/>
        </w:rPr>
        <w:t>Таблица 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8"/>
        <w:gridCol w:w="6840"/>
        <w:gridCol w:w="1850"/>
      </w:tblGrid>
      <w:tr w:rsidR="008E092F" w:rsidTr="001A1B9E">
        <w:tc>
          <w:tcPr>
            <w:tcW w:w="828" w:type="dxa"/>
          </w:tcPr>
          <w:p w:rsidR="008E092F" w:rsidRPr="001A1B9E" w:rsidRDefault="008E092F" w:rsidP="001A1B9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B9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840" w:type="dxa"/>
          </w:tcPr>
          <w:p w:rsidR="008E092F" w:rsidRPr="001A1B9E" w:rsidRDefault="008E092F" w:rsidP="001A1B9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B9E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0" w:type="dxa"/>
          </w:tcPr>
          <w:p w:rsidR="008E092F" w:rsidRPr="001A1B9E" w:rsidRDefault="008E092F" w:rsidP="001A1B9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B9E">
              <w:rPr>
                <w:rFonts w:ascii="Times New Roman" w:hAnsi="Times New Roman"/>
                <w:b/>
                <w:sz w:val="24"/>
                <w:szCs w:val="24"/>
              </w:rPr>
              <w:t>Этапы реализации</w:t>
            </w:r>
          </w:p>
        </w:tc>
      </w:tr>
      <w:tr w:rsidR="008E092F" w:rsidRPr="00D22554" w:rsidTr="001A1B9E">
        <w:tc>
          <w:tcPr>
            <w:tcW w:w="828" w:type="dxa"/>
          </w:tcPr>
          <w:p w:rsidR="008E092F" w:rsidRPr="00D22554" w:rsidRDefault="008E092F" w:rsidP="001A1B9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55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840" w:type="dxa"/>
          </w:tcPr>
          <w:p w:rsidR="008E092F" w:rsidRPr="00D22554" w:rsidRDefault="008E092F" w:rsidP="001A1B9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554">
              <w:rPr>
                <w:rFonts w:ascii="Times New Roman" w:hAnsi="Times New Roman"/>
                <w:b/>
                <w:sz w:val="24"/>
                <w:szCs w:val="24"/>
              </w:rPr>
              <w:t>Освещение (указать какие улицы хотели бы осветить)</w:t>
            </w:r>
          </w:p>
        </w:tc>
        <w:tc>
          <w:tcPr>
            <w:tcW w:w="1850" w:type="dxa"/>
          </w:tcPr>
          <w:p w:rsidR="008E092F" w:rsidRPr="00D22554" w:rsidRDefault="008E092F" w:rsidP="001A1B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92F" w:rsidRPr="00D22554" w:rsidTr="001A1B9E">
        <w:tc>
          <w:tcPr>
            <w:tcW w:w="828" w:type="dxa"/>
          </w:tcPr>
          <w:p w:rsidR="008E092F" w:rsidRPr="00D22554" w:rsidRDefault="008E092F" w:rsidP="001A1B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8E092F" w:rsidRPr="00D22554" w:rsidRDefault="008E092F" w:rsidP="007A5388">
            <w:pPr>
              <w:spacing w:after="0" w:line="36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554">
              <w:rPr>
                <w:rFonts w:ascii="Times New Roman" w:hAnsi="Times New Roman"/>
                <w:sz w:val="24"/>
                <w:szCs w:val="24"/>
              </w:rPr>
              <w:t>Улица Новая, Рабочая,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554">
              <w:rPr>
                <w:rFonts w:ascii="Times New Roman" w:hAnsi="Times New Roman"/>
                <w:sz w:val="24"/>
                <w:szCs w:val="24"/>
              </w:rPr>
              <w:t>Клубная,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554">
              <w:rPr>
                <w:rFonts w:ascii="Times New Roman" w:hAnsi="Times New Roman"/>
                <w:sz w:val="24"/>
                <w:szCs w:val="24"/>
              </w:rPr>
              <w:t>Набережная</w:t>
            </w:r>
          </w:p>
        </w:tc>
        <w:tc>
          <w:tcPr>
            <w:tcW w:w="1850" w:type="dxa"/>
          </w:tcPr>
          <w:p w:rsidR="008E092F" w:rsidRPr="00D22554" w:rsidRDefault="008E092F" w:rsidP="001A1B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554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</w:tr>
      <w:tr w:rsidR="008E092F" w:rsidRPr="00D22554" w:rsidTr="001A1B9E">
        <w:tc>
          <w:tcPr>
            <w:tcW w:w="828" w:type="dxa"/>
          </w:tcPr>
          <w:p w:rsidR="008E092F" w:rsidRPr="00D22554" w:rsidRDefault="008E092F" w:rsidP="001A1B9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55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840" w:type="dxa"/>
          </w:tcPr>
          <w:p w:rsidR="008E092F" w:rsidRPr="00D22554" w:rsidRDefault="008E092F" w:rsidP="001A1B9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554">
              <w:rPr>
                <w:rFonts w:ascii="Times New Roman" w:hAnsi="Times New Roman"/>
                <w:b/>
                <w:sz w:val="24"/>
                <w:szCs w:val="24"/>
              </w:rPr>
              <w:t>Связь</w:t>
            </w:r>
          </w:p>
        </w:tc>
        <w:tc>
          <w:tcPr>
            <w:tcW w:w="1850" w:type="dxa"/>
          </w:tcPr>
          <w:p w:rsidR="008E092F" w:rsidRPr="00D22554" w:rsidRDefault="008E092F" w:rsidP="001A1B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92F" w:rsidRPr="00D22554" w:rsidTr="001A1B9E">
        <w:tc>
          <w:tcPr>
            <w:tcW w:w="828" w:type="dxa"/>
          </w:tcPr>
          <w:p w:rsidR="008E092F" w:rsidRPr="00D22554" w:rsidRDefault="008E092F" w:rsidP="001A1B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55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840" w:type="dxa"/>
          </w:tcPr>
          <w:p w:rsidR="008E092F" w:rsidRPr="00D22554" w:rsidRDefault="008E092F" w:rsidP="001A1B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554">
              <w:rPr>
                <w:rFonts w:ascii="Times New Roman" w:hAnsi="Times New Roman"/>
                <w:sz w:val="24"/>
                <w:szCs w:val="24"/>
              </w:rPr>
              <w:t>Строительство вышек</w:t>
            </w:r>
          </w:p>
        </w:tc>
        <w:tc>
          <w:tcPr>
            <w:tcW w:w="1850" w:type="dxa"/>
          </w:tcPr>
          <w:p w:rsidR="008E092F" w:rsidRPr="00D22554" w:rsidRDefault="008E092F" w:rsidP="001A1B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554">
              <w:rPr>
                <w:rFonts w:ascii="Times New Roman" w:hAnsi="Times New Roman"/>
                <w:sz w:val="24"/>
                <w:szCs w:val="24"/>
              </w:rPr>
              <w:t>2021-2023</w:t>
            </w:r>
          </w:p>
        </w:tc>
      </w:tr>
      <w:tr w:rsidR="008E092F" w:rsidRPr="00D22554" w:rsidTr="001A1B9E">
        <w:tc>
          <w:tcPr>
            <w:tcW w:w="828" w:type="dxa"/>
          </w:tcPr>
          <w:p w:rsidR="008E092F" w:rsidRPr="00D22554" w:rsidRDefault="008E092F" w:rsidP="001A1B9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55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840" w:type="dxa"/>
          </w:tcPr>
          <w:p w:rsidR="008E092F" w:rsidRPr="00D22554" w:rsidRDefault="008E092F" w:rsidP="001A1B9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554">
              <w:rPr>
                <w:rFonts w:ascii="Times New Roman" w:hAnsi="Times New Roman"/>
                <w:b/>
                <w:sz w:val="24"/>
                <w:szCs w:val="24"/>
              </w:rPr>
              <w:t>Ремонт автомобильных дорог</w:t>
            </w:r>
          </w:p>
        </w:tc>
        <w:tc>
          <w:tcPr>
            <w:tcW w:w="1850" w:type="dxa"/>
          </w:tcPr>
          <w:p w:rsidR="008E092F" w:rsidRPr="00D22554" w:rsidRDefault="008E092F" w:rsidP="001A1B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92F" w:rsidRPr="00D22554" w:rsidTr="001A1B9E">
        <w:tc>
          <w:tcPr>
            <w:tcW w:w="828" w:type="dxa"/>
          </w:tcPr>
          <w:p w:rsidR="008E092F" w:rsidRPr="00D22554" w:rsidRDefault="008E092F" w:rsidP="001A1B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554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840" w:type="dxa"/>
          </w:tcPr>
          <w:p w:rsidR="008E092F" w:rsidRPr="00D22554" w:rsidRDefault="008E092F" w:rsidP="001A1B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Центральная, Набережн</w:t>
            </w:r>
            <w:r w:rsidRPr="00D22554"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  <w:tc>
          <w:tcPr>
            <w:tcW w:w="1850" w:type="dxa"/>
          </w:tcPr>
          <w:p w:rsidR="008E092F" w:rsidRPr="00D22554" w:rsidRDefault="008E092F" w:rsidP="001A1B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55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8E092F" w:rsidTr="001A1B9E">
        <w:tc>
          <w:tcPr>
            <w:tcW w:w="828" w:type="dxa"/>
          </w:tcPr>
          <w:p w:rsidR="008E092F" w:rsidRPr="001A1B9E" w:rsidRDefault="008E092F" w:rsidP="001A1B9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B9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6840" w:type="dxa"/>
          </w:tcPr>
          <w:p w:rsidR="008E092F" w:rsidRPr="001A1B9E" w:rsidRDefault="008E092F" w:rsidP="001A1B9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B9E">
              <w:rPr>
                <w:rFonts w:ascii="Times New Roman" w:hAnsi="Times New Roman"/>
                <w:b/>
                <w:sz w:val="24"/>
                <w:szCs w:val="24"/>
              </w:rPr>
              <w:t>Благоустройство территорий населенных пунктов и зоны отдыха</w:t>
            </w:r>
          </w:p>
        </w:tc>
        <w:tc>
          <w:tcPr>
            <w:tcW w:w="1850" w:type="dxa"/>
          </w:tcPr>
          <w:p w:rsidR="008E092F" w:rsidRPr="001A1B9E" w:rsidRDefault="008E092F" w:rsidP="001A1B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92F" w:rsidRPr="00D22554" w:rsidTr="001A1B9E">
        <w:tc>
          <w:tcPr>
            <w:tcW w:w="828" w:type="dxa"/>
          </w:tcPr>
          <w:p w:rsidR="008E092F" w:rsidRPr="00D22554" w:rsidRDefault="008E092F" w:rsidP="001A1B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554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840" w:type="dxa"/>
          </w:tcPr>
          <w:p w:rsidR="008E092F" w:rsidRPr="00D22554" w:rsidRDefault="008E092F" w:rsidP="00D22554">
            <w:pPr>
              <w:tabs>
                <w:tab w:val="left" w:pos="223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554">
              <w:rPr>
                <w:rFonts w:ascii="Times New Roman" w:hAnsi="Times New Roman"/>
                <w:sz w:val="24"/>
                <w:szCs w:val="24"/>
              </w:rPr>
              <w:t>Обустройство детской площадки</w:t>
            </w:r>
          </w:p>
        </w:tc>
        <w:tc>
          <w:tcPr>
            <w:tcW w:w="1850" w:type="dxa"/>
          </w:tcPr>
          <w:p w:rsidR="008E092F" w:rsidRPr="00D22554" w:rsidRDefault="008E092F" w:rsidP="001A1B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554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</w:tr>
      <w:tr w:rsidR="008E092F" w:rsidRPr="00D22554" w:rsidTr="001A1B9E">
        <w:tc>
          <w:tcPr>
            <w:tcW w:w="828" w:type="dxa"/>
          </w:tcPr>
          <w:p w:rsidR="008E092F" w:rsidRPr="00D22554" w:rsidRDefault="008E092F" w:rsidP="001A1B9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55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840" w:type="dxa"/>
          </w:tcPr>
          <w:p w:rsidR="008E092F" w:rsidRPr="00D22554" w:rsidRDefault="008E092F" w:rsidP="001A1B9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554">
              <w:rPr>
                <w:rFonts w:ascii="Times New Roman" w:hAnsi="Times New Roman"/>
                <w:b/>
                <w:sz w:val="24"/>
                <w:szCs w:val="24"/>
              </w:rPr>
              <w:t>Капитальный ремонт образовательных учреждения</w:t>
            </w:r>
          </w:p>
        </w:tc>
        <w:tc>
          <w:tcPr>
            <w:tcW w:w="1850" w:type="dxa"/>
          </w:tcPr>
          <w:p w:rsidR="008E092F" w:rsidRPr="00D22554" w:rsidRDefault="008E092F" w:rsidP="001A1B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92F" w:rsidRPr="00D22554" w:rsidTr="001A1B9E">
        <w:tc>
          <w:tcPr>
            <w:tcW w:w="828" w:type="dxa"/>
          </w:tcPr>
          <w:p w:rsidR="008E092F" w:rsidRPr="00D22554" w:rsidRDefault="008E092F" w:rsidP="001A1B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8E092F" w:rsidRPr="00D22554" w:rsidRDefault="008E092F" w:rsidP="001A1B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554">
              <w:rPr>
                <w:rFonts w:ascii="Times New Roman" w:hAnsi="Times New Roman"/>
                <w:sz w:val="24"/>
                <w:szCs w:val="24"/>
              </w:rPr>
              <w:t>Капитальный ремонт МОУ «Усть-Наринзорская ООШ»</w:t>
            </w:r>
          </w:p>
        </w:tc>
        <w:tc>
          <w:tcPr>
            <w:tcW w:w="1850" w:type="dxa"/>
          </w:tcPr>
          <w:p w:rsidR="008E092F" w:rsidRPr="00D22554" w:rsidRDefault="008E092F" w:rsidP="001A1B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554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</w:tr>
      <w:tr w:rsidR="008E092F" w:rsidTr="001A1B9E">
        <w:tc>
          <w:tcPr>
            <w:tcW w:w="828" w:type="dxa"/>
          </w:tcPr>
          <w:p w:rsidR="008E092F" w:rsidRPr="00D22554" w:rsidRDefault="008E092F" w:rsidP="001A1B9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225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40" w:type="dxa"/>
          </w:tcPr>
          <w:p w:rsidR="008E092F" w:rsidRPr="00D22554" w:rsidRDefault="008E092F" w:rsidP="001A1B9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225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Ремонт и благоустройство памятникам участникам ВОВ</w:t>
            </w:r>
          </w:p>
        </w:tc>
        <w:tc>
          <w:tcPr>
            <w:tcW w:w="1850" w:type="dxa"/>
          </w:tcPr>
          <w:p w:rsidR="008E092F" w:rsidRPr="00D22554" w:rsidRDefault="008E092F" w:rsidP="001A1B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2554">
              <w:rPr>
                <w:rFonts w:ascii="Times New Roman" w:hAnsi="Times New Roman"/>
                <w:sz w:val="24"/>
                <w:szCs w:val="24"/>
                <w:lang w:eastAsia="en-US"/>
              </w:rPr>
              <w:t>2021-2022</w:t>
            </w:r>
          </w:p>
        </w:tc>
        <w:bookmarkStart w:id="0" w:name="_GoBack"/>
        <w:bookmarkEnd w:id="0"/>
      </w:tr>
    </w:tbl>
    <w:p w:rsidR="008E092F" w:rsidRDefault="008E092F" w:rsidP="001C25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E092F" w:rsidRDefault="008E092F" w:rsidP="004415A8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Оценка объемов и источников финансирования мероприятий  (инвестиционных проектов) по проектированию, строительству и реконструкции объектов социальной инфраструктуры сельского поселения.</w:t>
      </w:r>
    </w:p>
    <w:p w:rsidR="008E092F" w:rsidRDefault="008E092F" w:rsidP="00E4246B">
      <w:pPr>
        <w:pStyle w:val="ListParagraph"/>
        <w:spacing w:after="0" w:line="36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0D3758">
        <w:rPr>
          <w:rFonts w:ascii="Times New Roman" w:hAnsi="Times New Roman"/>
          <w:sz w:val="24"/>
          <w:szCs w:val="24"/>
        </w:rPr>
        <w:t>Программа финансируется из  местного, районного, краевого и федерального бюджетов, инвестиционных ресурсов предприятий, организаций, предпринимателей, учреждений и средств граждан.</w:t>
      </w:r>
      <w:r>
        <w:rPr>
          <w:rFonts w:ascii="Times New Roman" w:hAnsi="Times New Roman"/>
          <w:sz w:val="24"/>
          <w:szCs w:val="24"/>
        </w:rPr>
        <w:t xml:space="preserve"> Финансирование из бюджета сельского поселения «Усть-Наринзорское» ежегодно уточняется при формировании бюджета на очередной финансовый год.</w:t>
      </w:r>
    </w:p>
    <w:p w:rsidR="008E092F" w:rsidRPr="00E4246B" w:rsidRDefault="008E092F" w:rsidP="00E4246B">
      <w:pPr>
        <w:pStyle w:val="ListParagraph"/>
        <w:spacing w:after="0" w:line="36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E4246B">
        <w:rPr>
          <w:rFonts w:ascii="Times New Roman" w:hAnsi="Times New Roman"/>
          <w:sz w:val="24"/>
          <w:szCs w:val="24"/>
        </w:rPr>
        <w:t>Прогнозный общий объем финансирования Программы на период 2</w:t>
      </w:r>
      <w:r>
        <w:rPr>
          <w:rFonts w:ascii="Times New Roman" w:hAnsi="Times New Roman"/>
          <w:sz w:val="24"/>
          <w:szCs w:val="24"/>
        </w:rPr>
        <w:t xml:space="preserve">020-2030 годы составляет </w:t>
      </w:r>
      <w:r w:rsidRPr="00E424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5000,0 </w:t>
      </w:r>
      <w:r w:rsidRPr="00E4246B">
        <w:rPr>
          <w:rFonts w:ascii="Times New Roman" w:hAnsi="Times New Roman"/>
          <w:sz w:val="24"/>
          <w:szCs w:val="24"/>
        </w:rPr>
        <w:t>рублей, в том числе по годам:</w:t>
      </w:r>
    </w:p>
    <w:p w:rsidR="008E092F" w:rsidRPr="00E4246B" w:rsidRDefault="008E092F" w:rsidP="000D3758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2020 год – </w:t>
      </w:r>
      <w:r w:rsidRPr="00E424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500,0 </w:t>
      </w:r>
      <w:r w:rsidRPr="00E4246B">
        <w:rPr>
          <w:rFonts w:ascii="Times New Roman" w:hAnsi="Times New Roman"/>
          <w:sz w:val="24"/>
          <w:szCs w:val="24"/>
        </w:rPr>
        <w:t>тыс. рублей;</w:t>
      </w:r>
    </w:p>
    <w:p w:rsidR="008E092F" w:rsidRPr="00E4246B" w:rsidRDefault="008E092F" w:rsidP="000D3758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2021 год – </w:t>
      </w:r>
      <w:r w:rsidRPr="00E424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500,0 </w:t>
      </w:r>
      <w:r w:rsidRPr="00E4246B">
        <w:rPr>
          <w:rFonts w:ascii="Times New Roman" w:hAnsi="Times New Roman"/>
          <w:sz w:val="24"/>
          <w:szCs w:val="24"/>
        </w:rPr>
        <w:t xml:space="preserve">тыс. рублей; </w:t>
      </w:r>
    </w:p>
    <w:p w:rsidR="008E092F" w:rsidRPr="00E4246B" w:rsidRDefault="008E092F" w:rsidP="000D3758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2022 год – </w:t>
      </w:r>
      <w:r w:rsidRPr="00E424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500, 0</w:t>
      </w:r>
      <w:r w:rsidRPr="00E4246B">
        <w:rPr>
          <w:rFonts w:ascii="Times New Roman" w:hAnsi="Times New Roman"/>
          <w:sz w:val="24"/>
          <w:szCs w:val="24"/>
        </w:rPr>
        <w:t xml:space="preserve">тыс. рублей; </w:t>
      </w:r>
    </w:p>
    <w:p w:rsidR="008E092F" w:rsidRDefault="008E092F" w:rsidP="000D3758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4246B">
        <w:rPr>
          <w:rFonts w:ascii="Times New Roman" w:hAnsi="Times New Roman"/>
          <w:sz w:val="24"/>
          <w:szCs w:val="24"/>
        </w:rPr>
        <w:t>2023-2030 годы –</w:t>
      </w:r>
      <w:r>
        <w:rPr>
          <w:rFonts w:ascii="Times New Roman" w:hAnsi="Times New Roman"/>
          <w:sz w:val="24"/>
          <w:szCs w:val="24"/>
        </w:rPr>
        <w:t xml:space="preserve"> 3500,0 тыс. рублей. </w:t>
      </w:r>
    </w:p>
    <w:p w:rsidR="008E092F" w:rsidRDefault="008E092F" w:rsidP="00954DD4">
      <w:pPr>
        <w:pStyle w:val="ListParagraph"/>
        <w:spacing w:after="0" w:line="36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реализацию мероприятий могут привлекаться также другие источники финансирования. </w:t>
      </w:r>
    </w:p>
    <w:p w:rsidR="008E092F" w:rsidRPr="000D3758" w:rsidRDefault="008E092F" w:rsidP="00954DD4">
      <w:pPr>
        <w:pStyle w:val="ListParagraph"/>
        <w:spacing w:after="0" w:line="36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Мероприятия программы реализуются на основе государственных контрактов (договоров), заключаемых в соответствии с </w:t>
      </w:r>
      <w:r w:rsidRPr="005315AD">
        <w:rPr>
          <w:rFonts w:ascii="Times New Roman" w:hAnsi="Times New Roman"/>
          <w:sz w:val="24"/>
          <w:szCs w:val="24"/>
        </w:rPr>
        <w:t xml:space="preserve">Федеральный закон </w:t>
      </w:r>
      <w:r>
        <w:rPr>
          <w:rFonts w:ascii="Times New Roman" w:hAnsi="Times New Roman"/>
          <w:sz w:val="24"/>
          <w:szCs w:val="24"/>
        </w:rPr>
        <w:t xml:space="preserve">от 05 апреля </w:t>
      </w:r>
      <w:r w:rsidRPr="005315AD">
        <w:rPr>
          <w:rFonts w:ascii="Times New Roman" w:hAnsi="Times New Roman"/>
          <w:sz w:val="24"/>
          <w:szCs w:val="24"/>
        </w:rPr>
        <w:t>2013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5315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44-ФЗ</w:t>
      </w:r>
      <w:r w:rsidRPr="005315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5315AD">
        <w:rPr>
          <w:rFonts w:ascii="Times New Roman" w:hAnsi="Times New Roman"/>
          <w:sz w:val="24"/>
          <w:szCs w:val="24"/>
        </w:rPr>
        <w:t>О контрактной системе в сфере закупок товаров, работ, услуг для обеспечения госуда</w:t>
      </w:r>
      <w:r>
        <w:rPr>
          <w:rFonts w:ascii="Times New Roman" w:hAnsi="Times New Roman"/>
          <w:sz w:val="24"/>
          <w:szCs w:val="24"/>
        </w:rPr>
        <w:t>рственных и муниципальных нужд».</w:t>
      </w:r>
    </w:p>
    <w:p w:rsidR="008E092F" w:rsidRDefault="008E092F" w:rsidP="00AA1356">
      <w:pPr>
        <w:pStyle w:val="ListParagraph"/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8E092F" w:rsidRPr="00233075" w:rsidRDefault="008E092F" w:rsidP="004415A8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Целевые индикаторы программы, включающие технико-экономические показатели, финансовые и социально-экономические показатели развития социальной инфраструктуры.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2396"/>
        <w:gridCol w:w="1725"/>
        <w:gridCol w:w="771"/>
        <w:gridCol w:w="772"/>
        <w:gridCol w:w="771"/>
        <w:gridCol w:w="772"/>
        <w:gridCol w:w="789"/>
        <w:gridCol w:w="865"/>
      </w:tblGrid>
      <w:tr w:rsidR="008E092F" w:rsidRPr="000803FA" w:rsidTr="000803FA">
        <w:trPr>
          <w:trHeight w:val="330"/>
        </w:trPr>
        <w:tc>
          <w:tcPr>
            <w:tcW w:w="817" w:type="dxa"/>
            <w:vMerge w:val="restart"/>
          </w:tcPr>
          <w:p w:rsidR="008E092F" w:rsidRPr="000803FA" w:rsidRDefault="008E092F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0803F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693" w:type="dxa"/>
            <w:vMerge w:val="restart"/>
          </w:tcPr>
          <w:p w:rsidR="008E092F" w:rsidRPr="000803FA" w:rsidRDefault="008E092F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0803F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целевого индикатора</w:t>
            </w:r>
          </w:p>
        </w:tc>
        <w:tc>
          <w:tcPr>
            <w:tcW w:w="1985" w:type="dxa"/>
            <w:vMerge w:val="restart"/>
          </w:tcPr>
          <w:p w:rsidR="008E092F" w:rsidRPr="000803FA" w:rsidRDefault="008E092F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0803F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5210" w:type="dxa"/>
            <w:gridSpan w:val="6"/>
            <w:tcBorders>
              <w:bottom w:val="single" w:sz="4" w:space="0" w:color="auto"/>
            </w:tcBorders>
          </w:tcPr>
          <w:p w:rsidR="008E092F" w:rsidRPr="000803FA" w:rsidRDefault="008E092F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0803F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Значение целевого индикатора по годам</w:t>
            </w:r>
          </w:p>
        </w:tc>
      </w:tr>
      <w:tr w:rsidR="008E092F" w:rsidRPr="000803FA" w:rsidTr="000803FA">
        <w:trPr>
          <w:trHeight w:val="285"/>
        </w:trPr>
        <w:tc>
          <w:tcPr>
            <w:tcW w:w="817" w:type="dxa"/>
            <w:vMerge/>
          </w:tcPr>
          <w:p w:rsidR="008E092F" w:rsidRPr="000803FA" w:rsidRDefault="008E092F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8E092F" w:rsidRPr="000803FA" w:rsidRDefault="008E092F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Merge/>
          </w:tcPr>
          <w:p w:rsidR="008E092F" w:rsidRPr="000803FA" w:rsidRDefault="008E092F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E092F" w:rsidRPr="000803FA" w:rsidRDefault="008E092F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0803F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92F" w:rsidRPr="000803FA" w:rsidRDefault="008E092F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0803F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92F" w:rsidRPr="000803FA" w:rsidRDefault="008E092F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0803F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92F" w:rsidRPr="000803FA" w:rsidRDefault="008E092F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0803F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92F" w:rsidRPr="000803FA" w:rsidRDefault="008E092F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0803F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2021-2025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</w:tcPr>
          <w:p w:rsidR="008E092F" w:rsidRPr="000803FA" w:rsidRDefault="008E092F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0803F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2026-203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</w:t>
            </w:r>
          </w:p>
        </w:tc>
      </w:tr>
      <w:tr w:rsidR="008E092F" w:rsidRPr="000803FA" w:rsidTr="000803FA">
        <w:trPr>
          <w:trHeight w:val="285"/>
        </w:trPr>
        <w:tc>
          <w:tcPr>
            <w:tcW w:w="817" w:type="dxa"/>
          </w:tcPr>
          <w:p w:rsidR="008E092F" w:rsidRPr="000803FA" w:rsidRDefault="008E092F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0803F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93" w:type="dxa"/>
          </w:tcPr>
          <w:p w:rsidR="008E092F" w:rsidRPr="000803FA" w:rsidRDefault="008E092F" w:rsidP="000803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0803F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Обеспечение населения потребности в учреждениях</w:t>
            </w:r>
          </w:p>
          <w:p w:rsidR="008E092F" w:rsidRPr="000803FA" w:rsidRDefault="008E092F" w:rsidP="000803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0803F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образования, в том числе:</w:t>
            </w:r>
          </w:p>
        </w:tc>
        <w:tc>
          <w:tcPr>
            <w:tcW w:w="1985" w:type="dxa"/>
          </w:tcPr>
          <w:p w:rsidR="008E092F" w:rsidRPr="000803FA" w:rsidRDefault="008E092F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E092F" w:rsidRPr="000803FA" w:rsidRDefault="008E092F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92F" w:rsidRPr="000803FA" w:rsidRDefault="008E092F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92F" w:rsidRPr="000803FA" w:rsidRDefault="008E092F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92F" w:rsidRPr="000803FA" w:rsidRDefault="008E092F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92F" w:rsidRPr="000803FA" w:rsidRDefault="008E092F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</w:tcPr>
          <w:p w:rsidR="008E092F" w:rsidRPr="000803FA" w:rsidRDefault="008E092F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8E092F" w:rsidRPr="000803FA" w:rsidTr="000803FA">
        <w:tc>
          <w:tcPr>
            <w:tcW w:w="817" w:type="dxa"/>
          </w:tcPr>
          <w:p w:rsidR="008E092F" w:rsidRPr="000803FA" w:rsidRDefault="008E092F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0803F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2693" w:type="dxa"/>
          </w:tcPr>
          <w:p w:rsidR="008E092F" w:rsidRPr="000803FA" w:rsidRDefault="008E092F" w:rsidP="000803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803FA">
              <w:rPr>
                <w:rFonts w:ascii="Times New Roman" w:hAnsi="Times New Roman"/>
                <w:sz w:val="18"/>
                <w:szCs w:val="18"/>
                <w:lang w:eastAsia="en-US"/>
              </w:rPr>
              <w:t>доля детей в возрасте от 1 до 6 лет, обеспеченных дошкольными учреждениями;</w:t>
            </w:r>
          </w:p>
        </w:tc>
        <w:tc>
          <w:tcPr>
            <w:tcW w:w="1985" w:type="dxa"/>
          </w:tcPr>
          <w:p w:rsidR="008E092F" w:rsidRPr="000803FA" w:rsidRDefault="008E092F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0803F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E092F" w:rsidRPr="000803FA" w:rsidRDefault="008E092F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E092F" w:rsidRPr="000803FA" w:rsidRDefault="008E092F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E092F" w:rsidRPr="000803FA" w:rsidRDefault="008E092F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E092F" w:rsidRPr="000803FA" w:rsidRDefault="008E092F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E092F" w:rsidRPr="000803FA" w:rsidRDefault="008E092F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8E092F" w:rsidRPr="000803FA" w:rsidRDefault="008E092F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100</w:t>
            </w:r>
          </w:p>
        </w:tc>
      </w:tr>
      <w:tr w:rsidR="008E092F" w:rsidRPr="000803FA" w:rsidTr="000803FA">
        <w:tc>
          <w:tcPr>
            <w:tcW w:w="817" w:type="dxa"/>
          </w:tcPr>
          <w:p w:rsidR="008E092F" w:rsidRPr="000803FA" w:rsidRDefault="008E092F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0803F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2693" w:type="dxa"/>
          </w:tcPr>
          <w:p w:rsidR="008E092F" w:rsidRPr="000803FA" w:rsidRDefault="008E092F" w:rsidP="000803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803FA">
              <w:rPr>
                <w:rFonts w:ascii="Times New Roman" w:hAnsi="Times New Roman"/>
                <w:sz w:val="18"/>
                <w:szCs w:val="18"/>
                <w:lang w:eastAsia="en-US"/>
              </w:rPr>
              <w:t>доля детей школьного возраста, обеспеченных ученическими местами для</w:t>
            </w:r>
          </w:p>
          <w:p w:rsidR="008E092F" w:rsidRPr="000803FA" w:rsidRDefault="008E092F" w:rsidP="000803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803FA">
              <w:rPr>
                <w:rFonts w:ascii="Times New Roman" w:hAnsi="Times New Roman"/>
                <w:sz w:val="18"/>
                <w:szCs w:val="18"/>
                <w:lang w:eastAsia="en-US"/>
              </w:rPr>
              <w:t>занятий в школе в одну смену</w:t>
            </w:r>
          </w:p>
        </w:tc>
        <w:tc>
          <w:tcPr>
            <w:tcW w:w="1985" w:type="dxa"/>
          </w:tcPr>
          <w:p w:rsidR="008E092F" w:rsidRPr="000803FA" w:rsidRDefault="008E092F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0803F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E092F" w:rsidRPr="000803FA" w:rsidRDefault="008E092F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E092F" w:rsidRPr="000803FA" w:rsidRDefault="008E092F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E092F" w:rsidRPr="000803FA" w:rsidRDefault="008E092F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E092F" w:rsidRPr="000803FA" w:rsidRDefault="008E092F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E092F" w:rsidRPr="000803FA" w:rsidRDefault="008E092F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8E092F" w:rsidRPr="000803FA" w:rsidRDefault="008E092F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100</w:t>
            </w:r>
          </w:p>
        </w:tc>
      </w:tr>
      <w:tr w:rsidR="008E092F" w:rsidRPr="000803FA" w:rsidTr="000803FA">
        <w:tc>
          <w:tcPr>
            <w:tcW w:w="817" w:type="dxa"/>
          </w:tcPr>
          <w:p w:rsidR="008E092F" w:rsidRPr="000803FA" w:rsidRDefault="008E092F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0803F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693" w:type="dxa"/>
          </w:tcPr>
          <w:p w:rsidR="008E092F" w:rsidRPr="000803FA" w:rsidRDefault="008E092F" w:rsidP="000803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0803F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Обеспечение нормативной потребности населения в объектах культуры и спорта, в</w:t>
            </w:r>
          </w:p>
          <w:p w:rsidR="008E092F" w:rsidRPr="000803FA" w:rsidRDefault="008E092F" w:rsidP="000803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803F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том числе:</w:t>
            </w:r>
          </w:p>
        </w:tc>
        <w:tc>
          <w:tcPr>
            <w:tcW w:w="1985" w:type="dxa"/>
          </w:tcPr>
          <w:p w:rsidR="008E092F" w:rsidRPr="000803FA" w:rsidRDefault="008E092F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E092F" w:rsidRPr="000803FA" w:rsidRDefault="008E092F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E092F" w:rsidRPr="000803FA" w:rsidRDefault="008E092F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E092F" w:rsidRPr="000803FA" w:rsidRDefault="008E092F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E092F" w:rsidRPr="000803FA" w:rsidRDefault="008E092F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E092F" w:rsidRPr="000803FA" w:rsidRDefault="008E092F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8E092F" w:rsidRPr="000803FA" w:rsidRDefault="008E092F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8E092F" w:rsidRPr="000803FA" w:rsidTr="000803FA">
        <w:tc>
          <w:tcPr>
            <w:tcW w:w="817" w:type="dxa"/>
          </w:tcPr>
          <w:p w:rsidR="008E092F" w:rsidRPr="000803FA" w:rsidRDefault="008E092F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0803F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2693" w:type="dxa"/>
          </w:tcPr>
          <w:p w:rsidR="008E092F" w:rsidRPr="000803FA" w:rsidRDefault="008E092F" w:rsidP="000803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803FA">
              <w:rPr>
                <w:rFonts w:ascii="Times New Roman" w:hAnsi="Times New Roman"/>
                <w:sz w:val="18"/>
                <w:szCs w:val="18"/>
                <w:lang w:eastAsia="en-US"/>
              </w:rPr>
              <w:t>вместимость клубов (СДК), библиотек, учреждений дополнительного образования;</w:t>
            </w:r>
          </w:p>
        </w:tc>
        <w:tc>
          <w:tcPr>
            <w:tcW w:w="1985" w:type="dxa"/>
          </w:tcPr>
          <w:p w:rsidR="008E092F" w:rsidRPr="000803FA" w:rsidRDefault="008E092F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0803F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мест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E092F" w:rsidRPr="000803FA" w:rsidRDefault="008E092F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E092F" w:rsidRPr="000803FA" w:rsidRDefault="008E092F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E092F" w:rsidRPr="000803FA" w:rsidRDefault="008E092F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E092F" w:rsidRPr="000803FA" w:rsidRDefault="008E092F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E092F" w:rsidRPr="000803FA" w:rsidRDefault="008E092F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125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8E092F" w:rsidRPr="000803FA" w:rsidRDefault="008E092F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125</w:t>
            </w:r>
          </w:p>
        </w:tc>
      </w:tr>
      <w:tr w:rsidR="008E092F" w:rsidRPr="000803FA" w:rsidTr="000803FA">
        <w:tc>
          <w:tcPr>
            <w:tcW w:w="817" w:type="dxa"/>
          </w:tcPr>
          <w:p w:rsidR="008E092F" w:rsidRPr="000803FA" w:rsidRDefault="008E092F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0803F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2.2</w:t>
            </w:r>
          </w:p>
        </w:tc>
        <w:tc>
          <w:tcPr>
            <w:tcW w:w="2693" w:type="dxa"/>
          </w:tcPr>
          <w:p w:rsidR="008E092F" w:rsidRPr="000803FA" w:rsidRDefault="008E092F" w:rsidP="000803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803FA">
              <w:rPr>
                <w:rFonts w:ascii="Times New Roman" w:hAnsi="Times New Roman"/>
                <w:sz w:val="18"/>
                <w:szCs w:val="18"/>
                <w:lang w:eastAsia="en-US"/>
              </w:rPr>
              <w:t>Вместимость спортивных учреждений, спортивных площадок;</w:t>
            </w:r>
          </w:p>
        </w:tc>
        <w:tc>
          <w:tcPr>
            <w:tcW w:w="1985" w:type="dxa"/>
          </w:tcPr>
          <w:p w:rsidR="008E092F" w:rsidRPr="000803FA" w:rsidRDefault="008E092F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мест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E092F" w:rsidRPr="000803FA" w:rsidRDefault="008E092F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E092F" w:rsidRPr="000803FA" w:rsidRDefault="008E092F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E092F" w:rsidRPr="000803FA" w:rsidRDefault="008E092F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E092F" w:rsidRPr="000803FA" w:rsidRDefault="008E092F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E092F" w:rsidRPr="000803FA" w:rsidRDefault="008E092F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8E092F" w:rsidRPr="000803FA" w:rsidRDefault="008E092F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50</w:t>
            </w:r>
          </w:p>
        </w:tc>
      </w:tr>
      <w:tr w:rsidR="008E092F" w:rsidRPr="000803FA" w:rsidTr="000803FA">
        <w:tc>
          <w:tcPr>
            <w:tcW w:w="817" w:type="dxa"/>
          </w:tcPr>
          <w:p w:rsidR="008E092F" w:rsidRPr="000803FA" w:rsidRDefault="008E092F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0803F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693" w:type="dxa"/>
          </w:tcPr>
          <w:p w:rsidR="008E092F" w:rsidRPr="00264BC4" w:rsidRDefault="008E092F" w:rsidP="000803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264BC4"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Обеспечение нормативной потребности населения в объектах</w:t>
            </w:r>
          </w:p>
          <w:p w:rsidR="008E092F" w:rsidRPr="000803FA" w:rsidRDefault="008E092F" w:rsidP="000803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64BC4"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здравоохранения, в том числе:</w:t>
            </w:r>
          </w:p>
        </w:tc>
        <w:tc>
          <w:tcPr>
            <w:tcW w:w="1985" w:type="dxa"/>
          </w:tcPr>
          <w:p w:rsidR="008E092F" w:rsidRPr="000803FA" w:rsidRDefault="008E092F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E092F" w:rsidRPr="000803FA" w:rsidRDefault="008E092F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E092F" w:rsidRPr="000803FA" w:rsidRDefault="008E092F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E092F" w:rsidRPr="000803FA" w:rsidRDefault="008E092F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E092F" w:rsidRPr="000803FA" w:rsidRDefault="008E092F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E092F" w:rsidRPr="000803FA" w:rsidRDefault="008E092F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8E092F" w:rsidRPr="000803FA" w:rsidRDefault="008E092F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8E092F" w:rsidRPr="000803FA" w:rsidTr="000803FA">
        <w:tc>
          <w:tcPr>
            <w:tcW w:w="817" w:type="dxa"/>
          </w:tcPr>
          <w:p w:rsidR="008E092F" w:rsidRPr="000803FA" w:rsidRDefault="008E092F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0803F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2693" w:type="dxa"/>
          </w:tcPr>
          <w:p w:rsidR="008E092F" w:rsidRPr="000803FA" w:rsidRDefault="008E092F" w:rsidP="000803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803FA">
              <w:rPr>
                <w:rFonts w:ascii="Times New Roman" w:hAnsi="Times New Roman"/>
                <w:sz w:val="18"/>
                <w:szCs w:val="18"/>
                <w:lang w:eastAsia="en-US"/>
              </w:rPr>
              <w:t>обеспечение нормативной потребности населения в фельдшерско –акушерских пунктах</w:t>
            </w:r>
          </w:p>
        </w:tc>
        <w:tc>
          <w:tcPr>
            <w:tcW w:w="1985" w:type="dxa"/>
          </w:tcPr>
          <w:p w:rsidR="008E092F" w:rsidRPr="000803FA" w:rsidRDefault="008E092F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E092F" w:rsidRPr="000803FA" w:rsidRDefault="008E092F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E092F" w:rsidRPr="000803FA" w:rsidRDefault="008E092F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E092F" w:rsidRPr="000803FA" w:rsidRDefault="008E092F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E092F" w:rsidRPr="000803FA" w:rsidRDefault="008E092F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E092F" w:rsidRPr="000803FA" w:rsidRDefault="008E092F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8E092F" w:rsidRPr="000803FA" w:rsidRDefault="008E092F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</w:tr>
      <w:tr w:rsidR="008E092F" w:rsidRPr="000803FA" w:rsidTr="000803FA">
        <w:tc>
          <w:tcPr>
            <w:tcW w:w="817" w:type="dxa"/>
          </w:tcPr>
          <w:p w:rsidR="008E092F" w:rsidRPr="000803FA" w:rsidRDefault="008E092F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693" w:type="dxa"/>
          </w:tcPr>
          <w:p w:rsidR="008E092F" w:rsidRPr="000803FA" w:rsidRDefault="008E092F" w:rsidP="000803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площадь жилых помещений, введенная в эксплуатацию за год</w:t>
            </w:r>
          </w:p>
        </w:tc>
        <w:tc>
          <w:tcPr>
            <w:tcW w:w="1985" w:type="dxa"/>
          </w:tcPr>
          <w:p w:rsidR="008E092F" w:rsidRDefault="008E092F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кв. м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E092F" w:rsidRDefault="008E092F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E092F" w:rsidRDefault="008E092F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E092F" w:rsidRDefault="008E092F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E092F" w:rsidRDefault="008E092F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E092F" w:rsidRDefault="008E092F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8E092F" w:rsidRDefault="008E092F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500</w:t>
            </w:r>
          </w:p>
        </w:tc>
      </w:tr>
      <w:tr w:rsidR="008E092F" w:rsidRPr="000803FA" w:rsidTr="000803FA">
        <w:tc>
          <w:tcPr>
            <w:tcW w:w="817" w:type="dxa"/>
          </w:tcPr>
          <w:p w:rsidR="008E092F" w:rsidRPr="000803FA" w:rsidRDefault="008E092F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693" w:type="dxa"/>
          </w:tcPr>
          <w:p w:rsidR="008E092F" w:rsidRPr="000803FA" w:rsidRDefault="008E092F" w:rsidP="000803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площадь торговых предприятий</w:t>
            </w:r>
          </w:p>
        </w:tc>
        <w:tc>
          <w:tcPr>
            <w:tcW w:w="1985" w:type="dxa"/>
          </w:tcPr>
          <w:p w:rsidR="008E092F" w:rsidRDefault="008E092F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кв. м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E092F" w:rsidRDefault="008E092F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E092F" w:rsidRDefault="008E092F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E092F" w:rsidRDefault="008E092F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E092F" w:rsidRDefault="008E092F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E092F" w:rsidRDefault="008E092F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350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8E092F" w:rsidRDefault="008E092F" w:rsidP="000803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400</w:t>
            </w:r>
          </w:p>
        </w:tc>
      </w:tr>
    </w:tbl>
    <w:p w:rsidR="008E092F" w:rsidRPr="0025655A" w:rsidRDefault="008E092F" w:rsidP="00AA135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092F" w:rsidRDefault="008E092F" w:rsidP="004415A8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Оценка эффективности мероприятий, включенных в Программу, в том числе с точки зрения достижения расчетного уровня обеспеченности населения сельского поселения услугами в областях образования, здравоохранения, физической культуры и массового спорта и культуры.</w:t>
      </w:r>
    </w:p>
    <w:p w:rsidR="008E092F" w:rsidRPr="00D306EC" w:rsidRDefault="008E092F" w:rsidP="00D306EC">
      <w:pPr>
        <w:pStyle w:val="ListParagraph"/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306EC">
        <w:rPr>
          <w:rFonts w:ascii="Times New Roman" w:hAnsi="Times New Roman"/>
          <w:sz w:val="24"/>
          <w:szCs w:val="24"/>
        </w:rPr>
        <w:t xml:space="preserve">Выполнение включенных 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 позволит достичь следующих показателей комплексного развития социальной инфраструктуры сельского поселения. </w:t>
      </w:r>
    </w:p>
    <w:p w:rsidR="008E092F" w:rsidRPr="00D306EC" w:rsidRDefault="008E092F" w:rsidP="00D306EC">
      <w:pPr>
        <w:pStyle w:val="ListParagraph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306EC">
        <w:rPr>
          <w:rFonts w:ascii="Times New Roman" w:hAnsi="Times New Roman"/>
          <w:sz w:val="24"/>
          <w:szCs w:val="24"/>
        </w:rPr>
        <w:t>За счет активизации предпринимательской деятельности, увеличивается ежегодный объем производства в поселении. Соответственно, увеличиваются объемы налоговых поступлений в местный бюджет. При выполнении программных мероприятий ожидается рост объемов производства сельскохозяйственной продукции в сельскохозяйственных предприятиях и личных подсобных хозяйствах граждан.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06EC">
        <w:rPr>
          <w:rFonts w:ascii="Times New Roman" w:hAnsi="Times New Roman"/>
          <w:sz w:val="24"/>
          <w:szCs w:val="24"/>
        </w:rPr>
        <w:t>В целях  оперативного отслеживания и контроля хода осуществления Программы, а также оценки влияния результатов влияния результатов реализации Программы на уровень социально- экономического развития района в рамках выделенных приоритетов проводится и ежегодный мониторинг по основным целевым показателям социально-экономического  развития территории.</w:t>
      </w:r>
    </w:p>
    <w:p w:rsidR="008E092F" w:rsidRPr="00357327" w:rsidRDefault="008E092F" w:rsidP="00AA1356">
      <w:pPr>
        <w:pStyle w:val="ListParagraph"/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8E092F" w:rsidRPr="004415A8" w:rsidRDefault="008E092F" w:rsidP="004415A8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415A8">
        <w:rPr>
          <w:rFonts w:ascii="Times New Roman" w:hAnsi="Times New Roman"/>
          <w:b/>
          <w:sz w:val="24"/>
          <w:szCs w:val="24"/>
        </w:rPr>
        <w:t>7. Предложения по совершенствованию нормативно-правового обеспечения развития социальной инфраструктуры.</w:t>
      </w:r>
    </w:p>
    <w:p w:rsidR="008E092F" w:rsidRPr="004415A8" w:rsidRDefault="008E092F" w:rsidP="004415A8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4415A8">
        <w:rPr>
          <w:rFonts w:ascii="Times New Roman" w:hAnsi="Times New Roman"/>
          <w:sz w:val="24"/>
          <w:szCs w:val="24"/>
        </w:rPr>
        <w:t>Совершенствование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 предусматривает следующие мероприятия:</w:t>
      </w:r>
    </w:p>
    <w:p w:rsidR="008E092F" w:rsidRPr="00D306EC" w:rsidRDefault="008E092F" w:rsidP="004415A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06E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06EC">
        <w:rPr>
          <w:rFonts w:ascii="Times New Roman" w:hAnsi="Times New Roman"/>
          <w:sz w:val="24"/>
          <w:szCs w:val="24"/>
        </w:rPr>
        <w:t xml:space="preserve">Внесение изменений в Генеральный план сельского поселения: </w:t>
      </w:r>
    </w:p>
    <w:p w:rsidR="008E092F" w:rsidRPr="00D306EC" w:rsidRDefault="008E092F" w:rsidP="004415A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06EC">
        <w:rPr>
          <w:rFonts w:ascii="Times New Roman" w:hAnsi="Times New Roman"/>
          <w:sz w:val="24"/>
          <w:szCs w:val="24"/>
        </w:rPr>
        <w:t>-  при выявлении новых, необходимых к реализации мероприятий Программы;</w:t>
      </w:r>
    </w:p>
    <w:p w:rsidR="008E092F" w:rsidRPr="00D306EC" w:rsidRDefault="008E092F" w:rsidP="004415A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306EC">
        <w:rPr>
          <w:rFonts w:ascii="Times New Roman" w:hAnsi="Times New Roman"/>
          <w:sz w:val="24"/>
          <w:szCs w:val="24"/>
        </w:rPr>
        <w:t>при появлении новых инвестиционных проектов, особо значимых для территории;</w:t>
      </w:r>
    </w:p>
    <w:p w:rsidR="008E092F" w:rsidRPr="00A17C08" w:rsidRDefault="008E092F" w:rsidP="00A17C0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7C08">
        <w:rPr>
          <w:rFonts w:ascii="Times New Roman" w:hAnsi="Times New Roman"/>
          <w:sz w:val="24"/>
          <w:szCs w:val="24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8E092F" w:rsidRPr="00F137FC" w:rsidRDefault="008E092F" w:rsidP="00C23AF6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8E092F" w:rsidRPr="00F137FC" w:rsidRDefault="008E092F" w:rsidP="00C23AF6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sectPr w:rsidR="008E092F" w:rsidRPr="00F137FC" w:rsidSect="004415A8">
      <w:pgSz w:w="11906" w:h="16838"/>
      <w:pgMar w:top="851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92F" w:rsidRDefault="008E092F" w:rsidP="00373A40">
      <w:pPr>
        <w:spacing w:after="0" w:line="240" w:lineRule="auto"/>
      </w:pPr>
      <w:r>
        <w:separator/>
      </w:r>
    </w:p>
  </w:endnote>
  <w:endnote w:type="continuationSeparator" w:id="0">
    <w:p w:rsidR="008E092F" w:rsidRDefault="008E092F" w:rsidP="0037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92F" w:rsidRDefault="008E092F" w:rsidP="00373A40">
      <w:pPr>
        <w:spacing w:after="0" w:line="240" w:lineRule="auto"/>
      </w:pPr>
      <w:r>
        <w:separator/>
      </w:r>
    </w:p>
  </w:footnote>
  <w:footnote w:type="continuationSeparator" w:id="0">
    <w:p w:rsidR="008E092F" w:rsidRDefault="008E092F" w:rsidP="00373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5D438D8"/>
    <w:multiLevelType w:val="hybridMultilevel"/>
    <w:tmpl w:val="0028645C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C0540D7"/>
    <w:multiLevelType w:val="hybridMultilevel"/>
    <w:tmpl w:val="92125F6E"/>
    <w:lvl w:ilvl="0" w:tplc="857A0B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E0F10AC"/>
    <w:multiLevelType w:val="hybridMultilevel"/>
    <w:tmpl w:val="8528D6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9570F6"/>
    <w:multiLevelType w:val="hybridMultilevel"/>
    <w:tmpl w:val="5DF613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23679A"/>
    <w:multiLevelType w:val="multilevel"/>
    <w:tmpl w:val="9D14999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">
    <w:nsid w:val="1643475A"/>
    <w:multiLevelType w:val="multilevel"/>
    <w:tmpl w:val="514C48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239833BA"/>
    <w:multiLevelType w:val="hybridMultilevel"/>
    <w:tmpl w:val="60FE6520"/>
    <w:lvl w:ilvl="0" w:tplc="84E483D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C95585"/>
    <w:multiLevelType w:val="hybridMultilevel"/>
    <w:tmpl w:val="E5EC19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A34171"/>
    <w:multiLevelType w:val="hybridMultilevel"/>
    <w:tmpl w:val="256CF3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E74A78"/>
    <w:multiLevelType w:val="multilevel"/>
    <w:tmpl w:val="9D14999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1">
    <w:nsid w:val="360A5408"/>
    <w:multiLevelType w:val="multilevel"/>
    <w:tmpl w:val="9D14999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>
    <w:nsid w:val="3E133105"/>
    <w:multiLevelType w:val="multilevel"/>
    <w:tmpl w:val="5DF613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E100C8A"/>
    <w:multiLevelType w:val="multilevel"/>
    <w:tmpl w:val="9D14999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>
    <w:nsid w:val="5D4F67A2"/>
    <w:multiLevelType w:val="multilevel"/>
    <w:tmpl w:val="9D14999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>
    <w:nsid w:val="628F50E7"/>
    <w:multiLevelType w:val="multilevel"/>
    <w:tmpl w:val="514C48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6EA04F06"/>
    <w:multiLevelType w:val="hybridMultilevel"/>
    <w:tmpl w:val="60FE6520"/>
    <w:lvl w:ilvl="0" w:tplc="84E483D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8D253C7"/>
    <w:multiLevelType w:val="hybridMultilevel"/>
    <w:tmpl w:val="ABC64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C0D3F6A"/>
    <w:multiLevelType w:val="multilevel"/>
    <w:tmpl w:val="9D14999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>
    <w:nsid w:val="7DAF00A3"/>
    <w:multiLevelType w:val="multilevel"/>
    <w:tmpl w:val="256CF3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7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5"/>
  </w:num>
  <w:num w:numId="10">
    <w:abstractNumId w:val="1"/>
  </w:num>
  <w:num w:numId="11">
    <w:abstractNumId w:val="16"/>
  </w:num>
  <w:num w:numId="12">
    <w:abstractNumId w:val="4"/>
  </w:num>
  <w:num w:numId="13">
    <w:abstractNumId w:val="12"/>
  </w:num>
  <w:num w:numId="14">
    <w:abstractNumId w:val="19"/>
  </w:num>
  <w:num w:numId="15">
    <w:abstractNumId w:val="15"/>
  </w:num>
  <w:num w:numId="16">
    <w:abstractNumId w:val="10"/>
  </w:num>
  <w:num w:numId="17">
    <w:abstractNumId w:val="14"/>
  </w:num>
  <w:num w:numId="18">
    <w:abstractNumId w:val="11"/>
  </w:num>
  <w:num w:numId="19">
    <w:abstractNumId w:val="13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E9C"/>
    <w:rsid w:val="00003610"/>
    <w:rsid w:val="000147C2"/>
    <w:rsid w:val="000160BA"/>
    <w:rsid w:val="00026CC4"/>
    <w:rsid w:val="000448BE"/>
    <w:rsid w:val="000531A8"/>
    <w:rsid w:val="00062EA1"/>
    <w:rsid w:val="000803FA"/>
    <w:rsid w:val="000938C7"/>
    <w:rsid w:val="000A274E"/>
    <w:rsid w:val="000A2C39"/>
    <w:rsid w:val="000A72F9"/>
    <w:rsid w:val="000C2024"/>
    <w:rsid w:val="000C5BA3"/>
    <w:rsid w:val="000D3758"/>
    <w:rsid w:val="000D3E9C"/>
    <w:rsid w:val="000E48C6"/>
    <w:rsid w:val="000F0AF4"/>
    <w:rsid w:val="000F1C5B"/>
    <w:rsid w:val="000F2395"/>
    <w:rsid w:val="000F40B5"/>
    <w:rsid w:val="00101F2F"/>
    <w:rsid w:val="00103FE2"/>
    <w:rsid w:val="00106C81"/>
    <w:rsid w:val="00120E8E"/>
    <w:rsid w:val="00131444"/>
    <w:rsid w:val="00142BB9"/>
    <w:rsid w:val="00154941"/>
    <w:rsid w:val="001562D2"/>
    <w:rsid w:val="00156B15"/>
    <w:rsid w:val="00167327"/>
    <w:rsid w:val="00173E5F"/>
    <w:rsid w:val="001908FD"/>
    <w:rsid w:val="001A1B9E"/>
    <w:rsid w:val="001A225B"/>
    <w:rsid w:val="001A42D0"/>
    <w:rsid w:val="001A5691"/>
    <w:rsid w:val="001C0139"/>
    <w:rsid w:val="001C2598"/>
    <w:rsid w:val="001C5AE2"/>
    <w:rsid w:val="001D09A3"/>
    <w:rsid w:val="001E1981"/>
    <w:rsid w:val="001F01A6"/>
    <w:rsid w:val="001F01E1"/>
    <w:rsid w:val="001F36FC"/>
    <w:rsid w:val="001F5D50"/>
    <w:rsid w:val="001F7E6C"/>
    <w:rsid w:val="002020C6"/>
    <w:rsid w:val="00207411"/>
    <w:rsid w:val="00233075"/>
    <w:rsid w:val="0023680E"/>
    <w:rsid w:val="00244B2A"/>
    <w:rsid w:val="002520DE"/>
    <w:rsid w:val="002527F8"/>
    <w:rsid w:val="0025655A"/>
    <w:rsid w:val="00264BC4"/>
    <w:rsid w:val="002651FC"/>
    <w:rsid w:val="002878E9"/>
    <w:rsid w:val="002A62A8"/>
    <w:rsid w:val="002B669F"/>
    <w:rsid w:val="002C3737"/>
    <w:rsid w:val="002C44BB"/>
    <w:rsid w:val="002C579C"/>
    <w:rsid w:val="002F40B5"/>
    <w:rsid w:val="00307527"/>
    <w:rsid w:val="00311179"/>
    <w:rsid w:val="0031729A"/>
    <w:rsid w:val="00331D1C"/>
    <w:rsid w:val="003415AC"/>
    <w:rsid w:val="00354017"/>
    <w:rsid w:val="00357327"/>
    <w:rsid w:val="00373A40"/>
    <w:rsid w:val="00374FA9"/>
    <w:rsid w:val="00376DCC"/>
    <w:rsid w:val="00377249"/>
    <w:rsid w:val="00381B70"/>
    <w:rsid w:val="003875A5"/>
    <w:rsid w:val="00391571"/>
    <w:rsid w:val="003A731F"/>
    <w:rsid w:val="003E0BA8"/>
    <w:rsid w:val="00405494"/>
    <w:rsid w:val="004415A8"/>
    <w:rsid w:val="00442D7A"/>
    <w:rsid w:val="00453E75"/>
    <w:rsid w:val="0045781B"/>
    <w:rsid w:val="004737EA"/>
    <w:rsid w:val="00474931"/>
    <w:rsid w:val="0048117F"/>
    <w:rsid w:val="004925D3"/>
    <w:rsid w:val="004A0D5E"/>
    <w:rsid w:val="00515CBC"/>
    <w:rsid w:val="005266DD"/>
    <w:rsid w:val="005315AD"/>
    <w:rsid w:val="00537581"/>
    <w:rsid w:val="00545209"/>
    <w:rsid w:val="00547459"/>
    <w:rsid w:val="0057298F"/>
    <w:rsid w:val="00581D8E"/>
    <w:rsid w:val="00593201"/>
    <w:rsid w:val="0059764F"/>
    <w:rsid w:val="005A45D3"/>
    <w:rsid w:val="005B440B"/>
    <w:rsid w:val="005C78DA"/>
    <w:rsid w:val="005D1F5E"/>
    <w:rsid w:val="005E0798"/>
    <w:rsid w:val="005E427D"/>
    <w:rsid w:val="005E5B13"/>
    <w:rsid w:val="005F7ED3"/>
    <w:rsid w:val="00604B32"/>
    <w:rsid w:val="0060691C"/>
    <w:rsid w:val="006076A9"/>
    <w:rsid w:val="00637544"/>
    <w:rsid w:val="00651B16"/>
    <w:rsid w:val="00655196"/>
    <w:rsid w:val="00656278"/>
    <w:rsid w:val="00667B41"/>
    <w:rsid w:val="00671244"/>
    <w:rsid w:val="00677C7C"/>
    <w:rsid w:val="00680B58"/>
    <w:rsid w:val="0068258C"/>
    <w:rsid w:val="00684C9F"/>
    <w:rsid w:val="00687E39"/>
    <w:rsid w:val="0069410B"/>
    <w:rsid w:val="006945B6"/>
    <w:rsid w:val="006B06CB"/>
    <w:rsid w:val="006B4960"/>
    <w:rsid w:val="006B49B5"/>
    <w:rsid w:val="006D2650"/>
    <w:rsid w:val="006E3966"/>
    <w:rsid w:val="006F7094"/>
    <w:rsid w:val="00701473"/>
    <w:rsid w:val="007133F7"/>
    <w:rsid w:val="00713989"/>
    <w:rsid w:val="007162AB"/>
    <w:rsid w:val="007210E2"/>
    <w:rsid w:val="00722DA1"/>
    <w:rsid w:val="0073458A"/>
    <w:rsid w:val="007469DA"/>
    <w:rsid w:val="00747027"/>
    <w:rsid w:val="00755A40"/>
    <w:rsid w:val="00767A24"/>
    <w:rsid w:val="0077521F"/>
    <w:rsid w:val="00783081"/>
    <w:rsid w:val="00784A19"/>
    <w:rsid w:val="00791BC4"/>
    <w:rsid w:val="00795783"/>
    <w:rsid w:val="007A5388"/>
    <w:rsid w:val="007C5BD2"/>
    <w:rsid w:val="007D7E6A"/>
    <w:rsid w:val="007F78FC"/>
    <w:rsid w:val="00800DCF"/>
    <w:rsid w:val="00801759"/>
    <w:rsid w:val="008031BD"/>
    <w:rsid w:val="00810CB3"/>
    <w:rsid w:val="008132BE"/>
    <w:rsid w:val="008203EE"/>
    <w:rsid w:val="00832698"/>
    <w:rsid w:val="00845C74"/>
    <w:rsid w:val="008475EA"/>
    <w:rsid w:val="00855A8C"/>
    <w:rsid w:val="00876131"/>
    <w:rsid w:val="00887813"/>
    <w:rsid w:val="008B43A3"/>
    <w:rsid w:val="008C3E7A"/>
    <w:rsid w:val="008D0F95"/>
    <w:rsid w:val="008E092F"/>
    <w:rsid w:val="008E5F48"/>
    <w:rsid w:val="008E6232"/>
    <w:rsid w:val="008F798F"/>
    <w:rsid w:val="00900CFC"/>
    <w:rsid w:val="00907BC5"/>
    <w:rsid w:val="009171F2"/>
    <w:rsid w:val="009237EE"/>
    <w:rsid w:val="00931FFF"/>
    <w:rsid w:val="00932D05"/>
    <w:rsid w:val="00942C47"/>
    <w:rsid w:val="00946E2A"/>
    <w:rsid w:val="00954DD4"/>
    <w:rsid w:val="00956429"/>
    <w:rsid w:val="00963858"/>
    <w:rsid w:val="0097009D"/>
    <w:rsid w:val="0099761D"/>
    <w:rsid w:val="009B5DCC"/>
    <w:rsid w:val="009C3193"/>
    <w:rsid w:val="009D45B0"/>
    <w:rsid w:val="009E2D5B"/>
    <w:rsid w:val="009F1304"/>
    <w:rsid w:val="009F2817"/>
    <w:rsid w:val="00A10CFC"/>
    <w:rsid w:val="00A11DED"/>
    <w:rsid w:val="00A17C08"/>
    <w:rsid w:val="00A3438D"/>
    <w:rsid w:val="00A650D5"/>
    <w:rsid w:val="00A71250"/>
    <w:rsid w:val="00A852A8"/>
    <w:rsid w:val="00A879E1"/>
    <w:rsid w:val="00A96A10"/>
    <w:rsid w:val="00AA1356"/>
    <w:rsid w:val="00AB4A69"/>
    <w:rsid w:val="00AB4FE8"/>
    <w:rsid w:val="00AC5747"/>
    <w:rsid w:val="00AC6D61"/>
    <w:rsid w:val="00AD722F"/>
    <w:rsid w:val="00AF4B79"/>
    <w:rsid w:val="00AF5F8A"/>
    <w:rsid w:val="00B01D72"/>
    <w:rsid w:val="00B226CE"/>
    <w:rsid w:val="00B25288"/>
    <w:rsid w:val="00B462E2"/>
    <w:rsid w:val="00B477D9"/>
    <w:rsid w:val="00B57FB1"/>
    <w:rsid w:val="00B6292E"/>
    <w:rsid w:val="00B63E33"/>
    <w:rsid w:val="00B67608"/>
    <w:rsid w:val="00B749BE"/>
    <w:rsid w:val="00B8411A"/>
    <w:rsid w:val="00B84853"/>
    <w:rsid w:val="00BB2EF6"/>
    <w:rsid w:val="00BC44E0"/>
    <w:rsid w:val="00BD1A60"/>
    <w:rsid w:val="00BD3EFB"/>
    <w:rsid w:val="00BE7B74"/>
    <w:rsid w:val="00BF31AE"/>
    <w:rsid w:val="00BF39D4"/>
    <w:rsid w:val="00BF47BD"/>
    <w:rsid w:val="00C01C6B"/>
    <w:rsid w:val="00C0427E"/>
    <w:rsid w:val="00C13A1A"/>
    <w:rsid w:val="00C17F6A"/>
    <w:rsid w:val="00C23AF6"/>
    <w:rsid w:val="00C31FCB"/>
    <w:rsid w:val="00C34EF1"/>
    <w:rsid w:val="00C42BB7"/>
    <w:rsid w:val="00C47BCE"/>
    <w:rsid w:val="00C5069B"/>
    <w:rsid w:val="00C56415"/>
    <w:rsid w:val="00C7387C"/>
    <w:rsid w:val="00C772A9"/>
    <w:rsid w:val="00C853E7"/>
    <w:rsid w:val="00C969FF"/>
    <w:rsid w:val="00CA0653"/>
    <w:rsid w:val="00CA4144"/>
    <w:rsid w:val="00CC7429"/>
    <w:rsid w:val="00CD6E2B"/>
    <w:rsid w:val="00CF6BDC"/>
    <w:rsid w:val="00D008CB"/>
    <w:rsid w:val="00D1232D"/>
    <w:rsid w:val="00D20F2B"/>
    <w:rsid w:val="00D22554"/>
    <w:rsid w:val="00D235DC"/>
    <w:rsid w:val="00D24CBF"/>
    <w:rsid w:val="00D306EC"/>
    <w:rsid w:val="00D3672A"/>
    <w:rsid w:val="00D46B01"/>
    <w:rsid w:val="00D501F2"/>
    <w:rsid w:val="00D50EB0"/>
    <w:rsid w:val="00D52650"/>
    <w:rsid w:val="00D6289D"/>
    <w:rsid w:val="00D640D2"/>
    <w:rsid w:val="00D67608"/>
    <w:rsid w:val="00D703AE"/>
    <w:rsid w:val="00D81EF6"/>
    <w:rsid w:val="00D912B2"/>
    <w:rsid w:val="00D9337E"/>
    <w:rsid w:val="00DA10D2"/>
    <w:rsid w:val="00DA40C4"/>
    <w:rsid w:val="00DB4BD7"/>
    <w:rsid w:val="00DC207D"/>
    <w:rsid w:val="00DC6056"/>
    <w:rsid w:val="00DC744A"/>
    <w:rsid w:val="00DD0103"/>
    <w:rsid w:val="00DD06DD"/>
    <w:rsid w:val="00DD1E55"/>
    <w:rsid w:val="00DE12D5"/>
    <w:rsid w:val="00DE1DD6"/>
    <w:rsid w:val="00DE3294"/>
    <w:rsid w:val="00DE5DBD"/>
    <w:rsid w:val="00DF6F3D"/>
    <w:rsid w:val="00E0356C"/>
    <w:rsid w:val="00E0709D"/>
    <w:rsid w:val="00E14884"/>
    <w:rsid w:val="00E15347"/>
    <w:rsid w:val="00E2175C"/>
    <w:rsid w:val="00E23CD2"/>
    <w:rsid w:val="00E4246B"/>
    <w:rsid w:val="00E71EB1"/>
    <w:rsid w:val="00E83C26"/>
    <w:rsid w:val="00E86428"/>
    <w:rsid w:val="00EB5896"/>
    <w:rsid w:val="00EB6987"/>
    <w:rsid w:val="00EB7A9E"/>
    <w:rsid w:val="00EC446C"/>
    <w:rsid w:val="00ED6C00"/>
    <w:rsid w:val="00EE7986"/>
    <w:rsid w:val="00EE7FD6"/>
    <w:rsid w:val="00EF03FB"/>
    <w:rsid w:val="00EF3C37"/>
    <w:rsid w:val="00F0124D"/>
    <w:rsid w:val="00F016D0"/>
    <w:rsid w:val="00F05C84"/>
    <w:rsid w:val="00F137FC"/>
    <w:rsid w:val="00F203E3"/>
    <w:rsid w:val="00F22795"/>
    <w:rsid w:val="00F3228E"/>
    <w:rsid w:val="00F376AE"/>
    <w:rsid w:val="00F55373"/>
    <w:rsid w:val="00F60BC9"/>
    <w:rsid w:val="00F85901"/>
    <w:rsid w:val="00F95796"/>
    <w:rsid w:val="00F966A7"/>
    <w:rsid w:val="00FA3218"/>
    <w:rsid w:val="00FC547A"/>
    <w:rsid w:val="00FD5464"/>
    <w:rsid w:val="00FD59D0"/>
    <w:rsid w:val="00FF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7EE"/>
    <w:pPr>
      <w:spacing w:after="200" w:line="276" w:lineRule="auto"/>
    </w:pPr>
  </w:style>
  <w:style w:type="paragraph" w:styleId="Heading1">
    <w:name w:val="heading 1"/>
    <w:basedOn w:val="Normal"/>
    <w:link w:val="Heading1Char1"/>
    <w:uiPriority w:val="99"/>
    <w:qFormat/>
    <w:locked/>
    <w:rsid w:val="008D0F95"/>
    <w:pPr>
      <w:spacing w:after="136" w:line="288" w:lineRule="atLeast"/>
      <w:outlineLvl w:val="0"/>
    </w:pPr>
    <w:rPr>
      <w:rFonts w:ascii="Tahoma" w:hAnsi="Tahoma"/>
      <w:color w:val="2E3432"/>
      <w:kern w:val="36"/>
      <w:sz w:val="3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031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0CFC"/>
    <w:rPr>
      <w:rFonts w:ascii="Cambria" w:hAnsi="Cambria" w:cs="Times New Roman"/>
      <w:b/>
      <w:kern w:val="32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4CB3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0D3E9C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D3E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8590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5901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semiHidden/>
    <w:rsid w:val="00373A4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3A4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73A4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3A40"/>
    <w:rPr>
      <w:rFonts w:cs="Times New Roman"/>
    </w:rPr>
  </w:style>
  <w:style w:type="paragraph" w:styleId="NoSpacing">
    <w:name w:val="No Spacing"/>
    <w:uiPriority w:val="99"/>
    <w:qFormat/>
    <w:rsid w:val="00AC6D61"/>
    <w:rPr>
      <w:lang w:eastAsia="en-US"/>
    </w:rPr>
  </w:style>
  <w:style w:type="character" w:customStyle="1" w:styleId="Heading1Char1">
    <w:name w:val="Heading 1 Char1"/>
    <w:link w:val="Heading1"/>
    <w:uiPriority w:val="99"/>
    <w:locked/>
    <w:rsid w:val="008D0F95"/>
    <w:rPr>
      <w:rFonts w:ascii="Tahoma" w:hAnsi="Tahoma"/>
      <w:color w:val="2E3432"/>
      <w:kern w:val="36"/>
      <w:sz w:val="38"/>
    </w:rPr>
  </w:style>
  <w:style w:type="character" w:styleId="Hyperlink">
    <w:name w:val="Hyperlink"/>
    <w:basedOn w:val="DefaultParagraphFont"/>
    <w:uiPriority w:val="99"/>
    <w:rsid w:val="008031BD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locked/>
    <w:rsid w:val="008031BD"/>
    <w:pPr>
      <w:spacing w:after="0" w:line="240" w:lineRule="auto"/>
      <w:jc w:val="center"/>
    </w:pPr>
    <w:rPr>
      <w:rFonts w:ascii="Times New Roman" w:hAnsi="Times New Roman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64CB3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89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kh_srtad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15</Pages>
  <Words>4107</Words>
  <Characters>23415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СОЦИАЛЬНОЙ ИНФРАСТРУКТУРЫ МУНИЦИПАЛЬНОГО ОБРАЗОВАНИЯ «СВЕТЛЯНСКОЕ» НА 2018-2033 ГОДЫ</dc:title>
  <dc:subject/>
  <dc:creator>Varlamov</dc:creator>
  <cp:keywords/>
  <dc:description/>
  <cp:lastModifiedBy>Архитектура</cp:lastModifiedBy>
  <cp:revision>4</cp:revision>
  <cp:lastPrinted>2020-06-02T06:19:00Z</cp:lastPrinted>
  <dcterms:created xsi:type="dcterms:W3CDTF">2020-07-03T00:17:00Z</dcterms:created>
  <dcterms:modified xsi:type="dcterms:W3CDTF">2020-07-06T06:01:00Z</dcterms:modified>
</cp:coreProperties>
</file>